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9D34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EEFA5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t xml:space="preserve">  </w:t>
      </w:r>
      <w:r>
        <w:rPr>
          <w:szCs w:val="28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0" t="-96" r="-110" b="-9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0056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14:paraId="296C8CB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ru-RU"/>
        </w:rPr>
        <w:t>ДЕКАБРИСТСКОГО</w:t>
      </w: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14:paraId="245E1F1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14:paraId="7CF47DB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20"/>
          <w:sz w:val="28"/>
          <w:szCs w:val="28"/>
        </w:rPr>
        <w:t>ПОСТАНОВЛЕНИЕ</w:t>
      </w:r>
    </w:p>
    <w:p w14:paraId="669C7D79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837B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25.09.2024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 37</w:t>
      </w:r>
    </w:p>
    <w:p w14:paraId="16331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FDF9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5207A">
      <w:pPr>
        <w:spacing w:after="0" w:line="240" w:lineRule="auto"/>
        <w:ind w:right="3194" w:rightChars="1452"/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Об утверждении Плана мероприятий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(д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орожн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ой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карт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ы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)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по повышению значений показателей доступности для инвалидов объектов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услуг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в Декабристском муниципальном образовании Ершовского муниципального района Саратовской области</w:t>
      </w:r>
    </w:p>
    <w:p w14:paraId="09E73E69">
      <w:pPr>
        <w:spacing w:after="0" w:line="240" w:lineRule="auto"/>
        <w:ind w:right="3194" w:rightChars="145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14:paraId="2535D6B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  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Рассмотрев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информацию прокуратуры от 05.09.2024 г. № 7-30-2024/1019-24-20630020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руководствуясь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Уставом Декабристского муниципального образования Ершовского муниципального района Саратовской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администрация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Декабристского муниципального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</w:p>
    <w:p w14:paraId="5F4BD2A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14:paraId="3107271B">
      <w:pPr>
        <w:numPr>
          <w:ilvl w:val="0"/>
          <w:numId w:val="2"/>
        </w:numPr>
        <w:spacing w:after="0" w:line="240" w:lineRule="auto"/>
        <w:ind w:left="420" w:left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Утвердить 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</w:rPr>
        <w:t xml:space="preserve">План мероприятий 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>(д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</w:rPr>
        <w:t>орожн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</w:rPr>
        <w:t xml:space="preserve"> карт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>у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</w:rPr>
        <w:t xml:space="preserve"> по повышению значений показателей доступности для инвалидов объектов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</w:rPr>
        <w:t xml:space="preserve"> услуг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 xml:space="preserve"> Д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>екабристском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val="ru-RU"/>
        </w:rPr>
        <w:t xml:space="preserve"> муниципальном образовании Ершовского муниципального района Саратовской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» согласно приложению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</w:t>
      </w:r>
    </w:p>
    <w:p w14:paraId="26AFCD87">
      <w:pPr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Настоящее постановление подлежит официальном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опубликованию (обнародованию).</w:t>
      </w:r>
    </w:p>
    <w:p w14:paraId="031D180E">
      <w:pPr>
        <w:spacing w:after="0" w:line="240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14:paraId="24DB9243">
      <w:pPr>
        <w:spacing w:after="0" w:line="240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7C12BD6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FCD5D8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14:paraId="695BF1B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99E366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8BD1316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</w:p>
    <w:p w14:paraId="03CCA2E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муниципального образования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 А. Полещук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</w:t>
      </w:r>
    </w:p>
    <w:p w14:paraId="4A4C2B3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14:paraId="5DBE1BD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9E30346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B975342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5462F53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2D524D8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B11467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20B4BA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риложение к</w:t>
      </w:r>
    </w:p>
    <w:p w14:paraId="3F905ED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 постановлению администрации</w:t>
      </w:r>
    </w:p>
    <w:p w14:paraId="01D6ED7A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муниципального образования</w:t>
      </w:r>
    </w:p>
    <w:p w14:paraId="6F842DF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 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25.09.2024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г. 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37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</w:t>
      </w:r>
    </w:p>
    <w:p w14:paraId="38B3E27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7AA9C3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План мероприятий</w:t>
      </w:r>
    </w:p>
    <w:p w14:paraId="36E8302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Дорожная карта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 по повышению значений показателей доступности</w:t>
      </w:r>
    </w:p>
    <w:p w14:paraId="5D8F67F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для инвалидов объектов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 услуг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 xml:space="preserve"> муниципального образования Ершовского муниципального района Саратовской области</w:t>
      </w:r>
    </w:p>
    <w:p w14:paraId="55D5D79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3D67039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 Общее описание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Дорожной карты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2F8CDD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     План мероприятий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Дорожная карта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по повышению значений показателей доступности для инвалидов объектов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услуг на территории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 xml:space="preserve"> муниципального образования Ершовского муниципального района Саратовской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(далее - «Дорожная карта») направлен на формирование оптимальных условий для повышения доступности и качества для инвалидов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объектов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 услуг на территории 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 xml:space="preserve"> муниципального образования Ершовского муниципального района Саратовской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3652CB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«Дорожная карта» разработана во исполнение:</w:t>
      </w:r>
    </w:p>
    <w:p w14:paraId="45F860C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Конвенции о правах инвалидов;</w:t>
      </w:r>
    </w:p>
    <w:p w14:paraId="7C34751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Конституции Российской Федерации;</w:t>
      </w:r>
    </w:p>
    <w:p w14:paraId="1F917EE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-Федерального закона от 24.11.1995 № 181-ФЗ «О социальной защите инвалидов в Российской Федерации»;</w:t>
      </w:r>
    </w:p>
    <w:p w14:paraId="367191A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005993E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Целью разработки «дорожной карты» является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на территории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 xml:space="preserve"> муниципального образования Ершовского муниципального района Саратовской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7AB158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</w:rPr>
        <w:t>Обоснование целей и задач</w:t>
      </w:r>
      <w:r>
        <w:rPr>
          <w:rFonts w:ascii="Times New Roman" w:hAnsi="Times New Roman" w:eastAsia="Times New Roman" w:cs="Times New Roman"/>
          <w:color w:val="212121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color w:val="212121"/>
          <w:sz w:val="24"/>
          <w:szCs w:val="24"/>
        </w:rPr>
        <w:t xml:space="preserve">обеспечения доступности для инвалидов объектов и услуг на территории </w:t>
      </w:r>
      <w:r>
        <w:rPr>
          <w:rFonts w:ascii="Times New Roman" w:hAnsi="Times New Roman" w:eastAsia="Times New Roman" w:cs="Times New Roman"/>
          <w:b/>
          <w:color w:val="212121"/>
          <w:sz w:val="24"/>
          <w:szCs w:val="24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/>
          <w:color w:val="212121"/>
          <w:sz w:val="24"/>
          <w:szCs w:val="24"/>
          <w:lang w:val="ru-RU"/>
        </w:rPr>
        <w:t xml:space="preserve"> МО</w:t>
      </w:r>
      <w:r>
        <w:rPr>
          <w:rFonts w:ascii="Times New Roman" w:hAnsi="Times New Roman" w:eastAsia="Times New Roman" w:cs="Times New Roman"/>
          <w:b/>
          <w:color w:val="212121"/>
          <w:sz w:val="24"/>
          <w:szCs w:val="24"/>
        </w:rPr>
        <w:t>.</w:t>
      </w:r>
    </w:p>
    <w:p w14:paraId="56FF32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</w:rPr>
        <w:t>     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</w:p>
    <w:p w14:paraId="2ECBCB0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</w:rPr>
        <w:t>    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14:paraId="73B4C2A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</w:rPr>
        <w:t>       Для достижения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указанной цели необходимо решение следующих задач:</w:t>
      </w:r>
    </w:p>
    <w:p w14:paraId="583AA02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14:paraId="0E88D83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формирование доступной среды для инвалидов и других МГН к учреждениям социальной сферы;</w:t>
      </w:r>
    </w:p>
    <w:p w14:paraId="6E8F3FE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обеспечение доступности, повышение оперативности и эффективности предоставления муниципальных услуг инвалидам и другим МГН;</w:t>
      </w:r>
    </w:p>
    <w:p w14:paraId="207C7EC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обеспечение доступности для инвалидов и других МГН к услугам культуры, искусства, а также создание возможностей развивать и использовать их творческий, художественный потенциал;</w:t>
      </w:r>
    </w:p>
    <w:p w14:paraId="028C96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развитие социального партнерства между органами местного самоуправления сельского поселения и общественными организациями инвалидов.    </w:t>
      </w:r>
    </w:p>
    <w:p w14:paraId="6864235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     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</w:rPr>
        <w:t>Реализация «дорожной карты» позволит сформировать условия для устойчивого развития доступной среды для инвалидов и других МГН, обеспечить полноценную интеграцию детей-инвалидов с обществом, повысить доступность, качество жизни и услуг для инвалидов, преодолеть социальную разобщенность.</w:t>
      </w:r>
    </w:p>
    <w:p w14:paraId="362389F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Финансирование мероприятий осуществляется за счет средств местного бюджета в объемах, утвержденных решением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>Совета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депутатов Декабристского муниципального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о бюджете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>муниципального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на соответствующий год. При сокращении или увеличении ассигнований на реализацию мероприятий «дорожной карты», в установленном порядке вносятся  предложения о корректировке перечня мероприятий.  </w:t>
      </w:r>
    </w:p>
    <w:p w14:paraId="7FEFEC4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    Руководители органов, определенные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14:paraId="06A9336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     Контроль за исполнением «дорожной карты» и оценку эффективности реализации осуществляет администрация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-RU"/>
        </w:rPr>
        <w:t xml:space="preserve"> муниципального образования Ершовского муниципального района Саратовской области.</w:t>
      </w:r>
    </w:p>
    <w:p w14:paraId="7D1859A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</w:rPr>
        <w:t>   В качестве контрольных показателей успешной реализации «дорожной карты» определены показатели доступности, представленные в таблице 1 повышения значений показателей доступности объектов и услуг для инвалидов и других МГН.</w:t>
      </w:r>
    </w:p>
    <w:p w14:paraId="4A7478B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.Сроки и этапы реализации мероприятий «Дорожной карты»</w:t>
      </w:r>
    </w:p>
    <w:p w14:paraId="1FFDAA6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Реализация мероприятий «дорожной карты» рассчитана с 2024 по 2028 годы.</w:t>
      </w:r>
    </w:p>
    <w:p w14:paraId="24C681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           Раздел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 Ожидаемые результаты реализации «Дорожной карты»</w:t>
      </w:r>
    </w:p>
    <w:p w14:paraId="0E284F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 Ожидаемые результаты реализации «дорожной карты»:</w:t>
      </w:r>
    </w:p>
    <w:p w14:paraId="516D23F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24E2156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2) социальная эффективность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с привлечением большего количества граждан с различными ограничениями для участия в совместных с другими гражданами мероприятиях (культурных, спортивных), способствуя, таким образом, преодолению социальной изоляции данной категории граждан.</w:t>
      </w:r>
    </w:p>
    <w:p w14:paraId="6234DF7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Выполнение вышеуказанных задач позволит достичь показателей, представленных в таблице повышения значений показателей доступности для инвалидов объектов и услуг, согласно приложению № 1 к Плану мероприятий «Дорожной карты»</w:t>
      </w:r>
    </w:p>
    <w:p w14:paraId="72315B1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Перечень мероприятий, реализуемых для достижения запланированных значений показателей доступности для инвалидов объектов и услуг, представлен в приложении № 2 к Плану мероприятий  «Дорожной карты».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  <w:t> </w:t>
      </w:r>
    </w:p>
    <w:p w14:paraId="3F30B9CF">
      <w:pPr>
        <w:pStyle w:val="7"/>
        <w:shd w:val="clear" w:color="auto" w:fill="FFFFFF"/>
        <w:spacing w:before="0" w:beforeAutospacing="0" w:after="0" w:afterAutospacing="0"/>
        <w:ind w:left="57"/>
        <w:jc w:val="right"/>
        <w:rPr>
          <w:sz w:val="24"/>
          <w:szCs w:val="24"/>
          <w:shd w:val="clear" w:color="auto" w:fill="FFFFFF"/>
        </w:rPr>
        <w:sectPr>
          <w:pgSz w:w="11906" w:h="16838"/>
          <w:pgMar w:top="694" w:right="850" w:bottom="744" w:left="1261" w:header="708" w:footer="708" w:gutter="0"/>
          <w:cols w:space="708" w:num="1"/>
          <w:docGrid w:linePitch="360" w:charSpace="0"/>
        </w:sectPr>
      </w:pPr>
    </w:p>
    <w:p w14:paraId="7383F31A">
      <w:pPr>
        <w:pStyle w:val="7"/>
        <w:shd w:val="clear" w:color="auto" w:fill="FFFFFF"/>
        <w:spacing w:before="0" w:beforeAutospacing="0" w:after="0" w:afterAutospacing="0"/>
        <w:ind w:left="57"/>
        <w:jc w:val="right"/>
        <w:rPr>
          <w:color w:val="212121"/>
          <w:sz w:val="20"/>
          <w:szCs w:val="20"/>
        </w:rPr>
      </w:pPr>
      <w:r>
        <w:rPr>
          <w:sz w:val="20"/>
          <w:szCs w:val="20"/>
          <w:shd w:val="clear" w:color="auto" w:fill="FFFFFF"/>
        </w:rPr>
        <w:t> </w:t>
      </w:r>
      <w:r>
        <w:rPr>
          <w:color w:val="212121"/>
          <w:sz w:val="20"/>
          <w:szCs w:val="20"/>
        </w:rPr>
        <w:t>Приложение №1к</w:t>
      </w:r>
    </w:p>
    <w:p w14:paraId="7A920585">
      <w:pPr>
        <w:shd w:val="clear" w:color="auto" w:fill="FFFFFF"/>
        <w:spacing w:after="0" w:line="240" w:lineRule="auto"/>
        <w:ind w:left="57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Плану мероприятий</w:t>
      </w:r>
    </w:p>
    <w:p w14:paraId="1971A25D">
      <w:pPr>
        <w:shd w:val="clear" w:color="auto" w:fill="FFFFFF"/>
        <w:spacing w:after="0" w:line="240" w:lineRule="auto"/>
        <w:ind w:left="57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«Дорожная карта»</w:t>
      </w:r>
    </w:p>
    <w:p w14:paraId="0E15DA5C">
      <w:pPr>
        <w:shd w:val="clear" w:color="auto" w:fill="FFFFFF"/>
        <w:spacing w:after="0" w:line="240" w:lineRule="auto"/>
        <w:ind w:left="57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 w14:paraId="408473C3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           </w:t>
      </w:r>
      <w:r>
        <w:rPr>
          <w:rFonts w:ascii="Times New Roman" w:hAnsi="Times New Roman" w:eastAsia="Times New Roman" w:cs="Times New Roman"/>
          <w:b/>
          <w:bCs/>
          <w:color w:val="212121"/>
          <w:sz w:val="20"/>
          <w:szCs w:val="20"/>
        </w:rPr>
        <w:t>Таблица повышения значений показателей доступности для инвалидов объектов и услуг</w:t>
      </w:r>
    </w:p>
    <w:p w14:paraId="4FDF1ED8">
      <w:pPr>
        <w:shd w:val="clear" w:color="auto" w:fill="FFFFFF"/>
        <w:spacing w:after="0" w:line="240" w:lineRule="auto"/>
        <w:ind w:left="57"/>
        <w:jc w:val="center"/>
        <w:rPr>
          <w:rFonts w:hint="default" w:ascii="Times New Roman" w:hAnsi="Times New Roman" w:eastAsia="Times New Roman" w:cs="Times New Roman"/>
          <w:color w:val="212121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  <w:szCs w:val="20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</w:rPr>
        <w:t xml:space="preserve">а территории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lang w:val="ru-RU"/>
        </w:rPr>
        <w:t xml:space="preserve"> муниципального образования Ершовского муниципального района Саратовской области</w:t>
      </w:r>
    </w:p>
    <w:tbl>
      <w:tblPr>
        <w:tblStyle w:val="3"/>
        <w:tblpPr w:leftFromText="180" w:rightFromText="180" w:vertAnchor="text" w:horzAnchor="margin" w:tblpY="378"/>
        <w:tblW w:w="1413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4393"/>
        <w:gridCol w:w="1861"/>
        <w:gridCol w:w="774"/>
        <w:gridCol w:w="867"/>
        <w:gridCol w:w="867"/>
        <w:gridCol w:w="774"/>
        <w:gridCol w:w="761"/>
        <w:gridCol w:w="3194"/>
      </w:tblGrid>
      <w:tr w14:paraId="7A391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1A6509E3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№</w:t>
            </w:r>
          </w:p>
          <w:p w14:paraId="55999B95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п/п</w:t>
            </w:r>
          </w:p>
        </w:tc>
        <w:tc>
          <w:tcPr>
            <w:tcW w:w="43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3BF2F33A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Наименование показателей</w:t>
            </w:r>
          </w:p>
          <w:p w14:paraId="00F3262C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доступности для инвалидов объектов и услуг</w:t>
            </w:r>
          </w:p>
        </w:tc>
        <w:tc>
          <w:tcPr>
            <w:tcW w:w="590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vAlign w:val="center"/>
          </w:tcPr>
          <w:p w14:paraId="47604332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Ожидаемые результаты повышения</w:t>
            </w:r>
          </w:p>
          <w:p w14:paraId="3309D4AC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значений показателей  доступности</w:t>
            </w:r>
          </w:p>
        </w:tc>
        <w:tc>
          <w:tcPr>
            <w:tcW w:w="31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25168ED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Орган (должностное лицо),</w:t>
            </w:r>
          </w:p>
          <w:p w14:paraId="27F5F804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14:paraId="7E0A2A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F3E5BC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7E0483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1ACFACD9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/>
              </w:rPr>
              <w:t>Единица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/>
              </w:rPr>
              <w:t>измерения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175839FF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5172DFE8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49794605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D907C5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2027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1B81FC82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2028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3F6E3A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</w:p>
        </w:tc>
      </w:tr>
      <w:tr w14:paraId="56FC7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093F8C94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E746D27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1E742B8D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35F7106E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23728B5E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02261FF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48B6AB14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370E516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7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1D9673E">
            <w:pPr>
              <w:spacing w:after="0" w:line="37" w:lineRule="atLeast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8</w:t>
            </w:r>
          </w:p>
        </w:tc>
      </w:tr>
      <w:tr w14:paraId="05358E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28DEF3A9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  <w:p w14:paraId="4785AEFE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1.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A6D4C5B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Доля административных регламентов оказания муниципальных услуг, содержащих требования по обеспечению условий доступности в общем количестве реализуемых административных регламентов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869321C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20AB7366">
            <w:pPr>
              <w:spacing w:after="0" w:line="240" w:lineRule="auto"/>
              <w:ind w:left="57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8A561D7">
            <w:pPr>
              <w:spacing w:after="0" w:line="240" w:lineRule="auto"/>
              <w:ind w:left="57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28176587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04E8FD42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5F9317EF">
            <w:pPr>
              <w:spacing w:after="0" w:line="240" w:lineRule="auto"/>
              <w:ind w:left="57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30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3702EB66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4811BB95">
            <w:pPr>
              <w:spacing w:after="0" w:line="240" w:lineRule="auto"/>
              <w:ind w:left="57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 xml:space="preserve"> муниципального образования Ершовского муниципального района Саратовской области</w:t>
            </w:r>
          </w:p>
        </w:tc>
      </w:tr>
      <w:tr w14:paraId="5D24B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0C4B3B6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2.</w:t>
            </w:r>
          </w:p>
          <w:p w14:paraId="7B23D626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1296EB0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Количество административных зданий, оборудованных кнопкой вызова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3151A229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ед.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4BDC4792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25009755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1CA13455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F8608FC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B399E5E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30105B4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73A50D03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 xml:space="preserve"> муниципального образования Ершовского муниципального района Саратовской области</w:t>
            </w:r>
          </w:p>
        </w:tc>
      </w:tr>
      <w:tr w14:paraId="77838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59BD52F7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  <w:p w14:paraId="611C8A89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3.</w:t>
            </w:r>
          </w:p>
          <w:p w14:paraId="71AD0D8E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5A3590D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Количество парковочных мест, специально оборудованных для автотранспорта инвалидов и МГН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4AEA663A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ед.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425476B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32786679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68CF16FF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39558C5A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7AEC047E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</w:tcPr>
          <w:p w14:paraId="06DE608F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0A004C11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 xml:space="preserve"> муниципального образования Ершовского муниципального района Саратовской области</w:t>
            </w:r>
          </w:p>
        </w:tc>
      </w:tr>
    </w:tbl>
    <w:p w14:paraId="062F44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2A4303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1700CB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18BDB2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38347D9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</w:p>
    <w:p w14:paraId="2F373975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</w:p>
    <w:p w14:paraId="17FD6E4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</w:p>
    <w:p w14:paraId="5D88ABF9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Приложение № 2 к</w:t>
      </w:r>
    </w:p>
    <w:p w14:paraId="1F00E3F5">
      <w:pPr>
        <w:shd w:val="clear" w:color="auto" w:fill="FFFFFF"/>
        <w:spacing w:after="0" w:line="240" w:lineRule="auto"/>
        <w:ind w:left="57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Плану мероприятий</w:t>
      </w:r>
    </w:p>
    <w:p w14:paraId="17D1710A">
      <w:pPr>
        <w:shd w:val="clear" w:color="auto" w:fill="FFFFFF"/>
        <w:spacing w:after="0" w:line="240" w:lineRule="auto"/>
        <w:ind w:left="57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«Дорожная карта»</w:t>
      </w:r>
    </w:p>
    <w:p w14:paraId="3FEA2C61">
      <w:pPr>
        <w:shd w:val="clear" w:color="auto" w:fill="FFFFFF"/>
        <w:spacing w:after="0" w:line="240" w:lineRule="auto"/>
        <w:ind w:left="57"/>
        <w:jc w:val="right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 w14:paraId="63382DC7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  <w:szCs w:val="20"/>
        </w:rPr>
        <w:t>Перечень мероприятий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212121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  <w:szCs w:val="20"/>
        </w:rPr>
        <w:t>«дорожной карты»,</w:t>
      </w:r>
    </w:p>
    <w:p w14:paraId="7AB280CE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  <w:szCs w:val="20"/>
        </w:rPr>
        <w:t>реализуемых для достижения запланированных значений показателей доступности для инвалидов объектов и услуг 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</w:rPr>
        <w:t xml:space="preserve">а территории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lang w:val="ru-RU"/>
        </w:rPr>
        <w:t>Декабристского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lang w:val="ru-RU"/>
        </w:rPr>
        <w:t xml:space="preserve"> муниципального образования Ершовского муниципального района Саратовской области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tbl>
      <w:tblPr>
        <w:tblStyle w:val="3"/>
        <w:tblW w:w="14064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137"/>
        <w:gridCol w:w="137"/>
        <w:gridCol w:w="3663"/>
        <w:gridCol w:w="2659"/>
        <w:gridCol w:w="2288"/>
        <w:gridCol w:w="1787"/>
        <w:gridCol w:w="2745"/>
      </w:tblGrid>
      <w:tr w14:paraId="5DC1267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88C2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№ п/п</w:t>
            </w:r>
          </w:p>
        </w:tc>
        <w:tc>
          <w:tcPr>
            <w:tcW w:w="38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DF5C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Наименование</w:t>
            </w:r>
          </w:p>
          <w:p w14:paraId="1E741EAA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мероприятий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289C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Нормативный правовой акт, иной документ, которым предусмотрено проведение мероприятия</w:t>
            </w:r>
          </w:p>
        </w:tc>
        <w:tc>
          <w:tcPr>
            <w:tcW w:w="2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EB9F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Ответственные</w:t>
            </w:r>
          </w:p>
          <w:p w14:paraId="16D82CA5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 исполнители,</w:t>
            </w:r>
          </w:p>
          <w:p w14:paraId="7D91AC78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соисполнители</w:t>
            </w:r>
          </w:p>
        </w:tc>
        <w:tc>
          <w:tcPr>
            <w:tcW w:w="1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D533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Срок</w:t>
            </w:r>
          </w:p>
          <w:p w14:paraId="4EC083EB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реализации</w:t>
            </w:r>
          </w:p>
        </w:tc>
        <w:tc>
          <w:tcPr>
            <w:tcW w:w="2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D0C5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Ожидаемый результат</w:t>
            </w:r>
          </w:p>
        </w:tc>
      </w:tr>
      <w:tr w14:paraId="6F80B7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5FD2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96EB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0B7A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3A40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1ED0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64B6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6</w:t>
            </w:r>
          </w:p>
          <w:p w14:paraId="5E93E174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</w:pPr>
          </w:p>
          <w:p w14:paraId="0433C0E5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</w:p>
        </w:tc>
      </w:tr>
      <w:tr w14:paraId="4F8061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406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4F68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0"/>
                <w:szCs w:val="20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14:paraId="4CF3D3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3734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1.1.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6394">
            <w:pPr>
              <w:spacing w:after="0" w:line="240" w:lineRule="auto"/>
              <w:ind w:left="57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Проведение мониторинга доступности объектов социальной инфраструктуры на территории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3DBF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300A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14:paraId="3D2A5E64">
            <w:pPr>
              <w:spacing w:after="0" w:line="240" w:lineRule="auto"/>
              <w:ind w:left="57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4424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2024-2028 г.г.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08AB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Выявление нарушений требований доступности с целью устранения</w:t>
            </w:r>
          </w:p>
          <w:p w14:paraId="6DF0C4D4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 w14:paraId="7DD4DE6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606D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1.2.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3398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Приведение в соответствие с действующим законодательством НПА оказания муниципальных услуг в целях доступности услуг для инвалидов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3137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ст. 26 Федерального закона от 01.12.2014 г. № 419-ФЗ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CA5A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14:paraId="587EE0B6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E593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2024-2028 г.г.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59CB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14:paraId="753BE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6DF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1.3.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19B3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EBB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ст. 15 Федерального Закона РФ от 24.11.1995 г. № 181-ФЗ «О социальной защите инвалидов в Российской Федерации»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CAD6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14:paraId="423DDC4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ED7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2024-2028 г.г.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FD0F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14:paraId="60A39BB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211C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FF91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Информационное освещение о доступности для МГН и инвалидов муниципальных 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C840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454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  <w:p w14:paraId="20D7E104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F4F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EF3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  <w:p w14:paraId="17996E2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</w:p>
        </w:tc>
      </w:tr>
      <w:tr w14:paraId="50843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406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A5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  <w:szCs w:val="20"/>
              </w:rPr>
              <w:t>Раздел II. Мероприятия по поэтапному повышению значений показателей доступности, 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14:paraId="1935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7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49A3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2.1.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32B4">
            <w:pPr>
              <w:spacing w:after="0" w:line="240" w:lineRule="auto"/>
              <w:ind w:left="57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Мониторинг инвалидов, проживающих на территории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A59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E5B5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B3E0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2024-2028 г.г.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7268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14:paraId="6B874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9464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  2.2.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1C5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Включение требований к обеспечению условий доступности для инвалидов в административные регламенты предоставления  муниципальных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53AF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ст. 26 Федерального закона  от 01.12.2014 года № 419-ФЗ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52CF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14:paraId="25FF7045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E3F1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2024 г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26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качества условий проживания инвалидов</w:t>
            </w:r>
          </w:p>
        </w:tc>
      </w:tr>
      <w:tr w14:paraId="555446D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081E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  2.3.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2015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5401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147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14:paraId="2EAD42DA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5FE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2042-2028 г.г.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2B69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качества условий проживания инвалидов</w:t>
            </w:r>
          </w:p>
        </w:tc>
      </w:tr>
      <w:tr w14:paraId="563649F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B3CC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  2.4.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D895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CA30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Ст. 15 ФЗ РФ от 24.11.1995 года № 181-ФЗ «О социальной защите инвалидов в Российской Федерации»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CCB0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 а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3091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2024-2028 г.г.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696B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качества предоставляемых услуг инвалидам</w:t>
            </w:r>
          </w:p>
        </w:tc>
      </w:tr>
      <w:tr w14:paraId="73E076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7728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2.5.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F93D">
            <w:pPr>
              <w:spacing w:after="0" w:line="240" w:lineRule="auto"/>
              <w:ind w:left="57"/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Информационное освещение о доступности для МГН и инвалидов услуг Администрации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0C7D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Совета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Декабристского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 «О бюджете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D1DC"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>Декабристского</w:t>
            </w:r>
            <w:r>
              <w:rPr>
                <w:rFonts w:hint="default" w:ascii="Times New Roman" w:hAnsi="Times New Roman" w:eastAsia="Times New Roman" w:cs="Times New Roman"/>
                <w:color w:val="212121"/>
                <w:sz w:val="20"/>
                <w:szCs w:val="20"/>
                <w:lang w:val="ru-RU"/>
              </w:rPr>
              <w:t xml:space="preserve">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E45B">
            <w:pPr>
              <w:spacing w:after="0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2024-2028 г.г.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9FA1">
            <w:pPr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Повышение уровня доступности объектов и услуг</w:t>
            </w:r>
          </w:p>
        </w:tc>
      </w:tr>
      <w:tr w14:paraId="6A07641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4932C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88D01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ADF57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99C4C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15582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80EE1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98AC6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30683">
            <w:pPr>
              <w:spacing w:after="0" w:line="0" w:lineRule="atLeast"/>
              <w:ind w:left="57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</w:tbl>
    <w:p w14:paraId="5C3D6A24">
      <w:pPr>
        <w:spacing w:after="0" w:line="240" w:lineRule="auto"/>
        <w:ind w:left="57"/>
        <w:rPr>
          <w:rFonts w:ascii="Times New Roman" w:hAnsi="Times New Roman" w:eastAsia="Times New Roman" w:cs="Times New Roman"/>
          <w:sz w:val="20"/>
          <w:szCs w:val="20"/>
        </w:rPr>
      </w:pPr>
    </w:p>
    <w:p w14:paraId="3575B8C3">
      <w:pPr>
        <w:spacing w:after="0" w:line="240" w:lineRule="auto"/>
        <w:ind w:left="283"/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shd w:val="clear" w:color="auto" w:fill="FFFFFF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440C08A"/>
    <w:multiLevelType w:val="singleLevel"/>
    <w:tmpl w:val="0440C08A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79"/>
    <w:rsid w:val="00013A3A"/>
    <w:rsid w:val="000A4C79"/>
    <w:rsid w:val="000D1E7D"/>
    <w:rsid w:val="00113C12"/>
    <w:rsid w:val="002863EB"/>
    <w:rsid w:val="00297F95"/>
    <w:rsid w:val="00314F0B"/>
    <w:rsid w:val="0033506B"/>
    <w:rsid w:val="003C46BA"/>
    <w:rsid w:val="00672AD9"/>
    <w:rsid w:val="00706F24"/>
    <w:rsid w:val="007555E2"/>
    <w:rsid w:val="00A11F4C"/>
    <w:rsid w:val="00A127E7"/>
    <w:rsid w:val="00A71C90"/>
    <w:rsid w:val="00AD6160"/>
    <w:rsid w:val="00CD41D6"/>
    <w:rsid w:val="00D83640"/>
    <w:rsid w:val="00DD19B2"/>
    <w:rsid w:val="00EF2122"/>
    <w:rsid w:val="00FF1B4F"/>
    <w:rsid w:val="081C05BE"/>
    <w:rsid w:val="081E245E"/>
    <w:rsid w:val="15066BBF"/>
    <w:rsid w:val="1D271D7A"/>
    <w:rsid w:val="219707AA"/>
    <w:rsid w:val="2286247E"/>
    <w:rsid w:val="2D5531EF"/>
    <w:rsid w:val="2D593660"/>
    <w:rsid w:val="2EF736DA"/>
    <w:rsid w:val="312B312B"/>
    <w:rsid w:val="379559FA"/>
    <w:rsid w:val="386318DD"/>
    <w:rsid w:val="3D1B60BE"/>
    <w:rsid w:val="44B517CD"/>
    <w:rsid w:val="49BB680D"/>
    <w:rsid w:val="4D3C70C3"/>
    <w:rsid w:val="4E003080"/>
    <w:rsid w:val="525513A4"/>
    <w:rsid w:val="55914D3E"/>
    <w:rsid w:val="57616BB0"/>
    <w:rsid w:val="5AAC01A6"/>
    <w:rsid w:val="5BA46125"/>
    <w:rsid w:val="5BE3646A"/>
    <w:rsid w:val="66965CDC"/>
    <w:rsid w:val="7CF718EF"/>
    <w:rsid w:val="7D6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"/>
    <w:basedOn w:val="1"/>
    <w:link w:val="9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fontstyle37"/>
    <w:basedOn w:val="2"/>
    <w:qFormat/>
    <w:uiPriority w:val="0"/>
  </w:style>
  <w:style w:type="character" w:customStyle="1" w:styleId="9">
    <w:name w:val="Основной текст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fontstyle39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1985</Words>
  <Characters>11320</Characters>
  <Lines>94</Lines>
  <Paragraphs>26</Paragraphs>
  <TotalTime>1</TotalTime>
  <ScaleCrop>false</ScaleCrop>
  <LinksUpToDate>false</LinksUpToDate>
  <CharactersWithSpaces>13279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2024-08-15T07:46:00Z</dcterms:created>
  <dc:creator>admin</dc:creator>
  <cp:lastModifiedBy>WPS_1710136195</cp:lastModifiedBy>
  <cp:lastPrinted>2024-08-06T12:43:00Z</cp:lastPrinted>
  <dcterms:modified xsi:type="dcterms:W3CDTF">2024-10-01T07:18:52Z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E9C990A2FD41492FBC2AE966D0302412_13</vt:lpwstr>
  </property>
</Properties>
</file>