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C7367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7764" w:rsidRPr="00C7367D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Default="00BF7764" w:rsidP="007A2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36C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D59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36C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59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но</w:t>
      </w:r>
      <w:r w:rsidR="00536C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ября</w:t>
      </w:r>
      <w:r w:rsidR="00D264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006BF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F15B8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92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№ </w:t>
      </w:r>
      <w:r w:rsidR="00BD59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38-76</w:t>
      </w:r>
    </w:p>
    <w:p w:rsidR="007A23FA" w:rsidRPr="00FC55A1" w:rsidRDefault="007A23FA" w:rsidP="007A2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Pr="000E3C7B" w:rsidRDefault="00BF7764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D3263" w:rsidRPr="000E3C7B">
        <w:rPr>
          <w:rFonts w:ascii="Times New Roman" w:hAnsi="Times New Roman" w:cs="Times New Roman"/>
          <w:b/>
          <w:sz w:val="24"/>
          <w:szCs w:val="24"/>
        </w:rPr>
        <w:t xml:space="preserve">О внесении  изменений  в решение Совета </w:t>
      </w:r>
    </w:p>
    <w:p w:rsidR="007D3263" w:rsidRPr="000E3C7B" w:rsidRDefault="007D3263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Декабристского муниципального образования </w:t>
      </w:r>
    </w:p>
    <w:p w:rsidR="007D3263" w:rsidRPr="000E3C7B" w:rsidRDefault="007D3263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E3C7B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E3C7B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>23-52</w:t>
      </w:r>
      <w:r w:rsidRPr="000E3C7B">
        <w:rPr>
          <w:rFonts w:ascii="Times New Roman" w:hAnsi="Times New Roman" w:cs="Times New Roman"/>
          <w:b/>
          <w:sz w:val="24"/>
          <w:szCs w:val="24"/>
        </w:rPr>
        <w:t xml:space="preserve"> «О бюджете Декабристского</w:t>
      </w:r>
    </w:p>
    <w:p w:rsidR="007D3263" w:rsidRPr="000E3C7B" w:rsidRDefault="007D3263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Ершовского муниципального района </w:t>
      </w:r>
    </w:p>
    <w:p w:rsidR="00BF7764" w:rsidRPr="00FC55A1" w:rsidRDefault="007D3263" w:rsidP="007D3263">
      <w:pPr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>Саратовской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3C7B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3C7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3C7B">
        <w:rPr>
          <w:rFonts w:ascii="Times New Roman" w:hAnsi="Times New Roman" w:cs="Times New Roman"/>
          <w:b/>
          <w:sz w:val="24"/>
          <w:szCs w:val="24"/>
        </w:rPr>
        <w:t>годов</w:t>
      </w:r>
      <w:r w:rsidR="00BF7764" w:rsidRPr="00FC55A1">
        <w:rPr>
          <w:color w:val="000000"/>
          <w:sz w:val="24"/>
          <w:szCs w:val="24"/>
        </w:rPr>
        <w:t>»</w:t>
      </w:r>
    </w:p>
    <w:p w:rsidR="00BF7764" w:rsidRPr="00C7367D" w:rsidRDefault="00BF7764" w:rsidP="00B7346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Default="007D3263" w:rsidP="00B734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Устава Декабристского муниципального образования Ершовского муниципального района Саратовской области </w:t>
      </w:r>
      <w:r w:rsidR="0065487B">
        <w:rPr>
          <w:rFonts w:ascii="Times New Roman" w:hAnsi="Times New Roman" w:cs="Times New Roman"/>
          <w:sz w:val="24"/>
          <w:szCs w:val="24"/>
          <w:lang w:eastAsia="ru-RU"/>
        </w:rPr>
        <w:t xml:space="preserve">и Закона Саратовской области от 26.12.2022 г № 155 ЗСО, 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СОВЕТ Декабристского муниципального образования РЕШИЛ: </w:t>
      </w:r>
    </w:p>
    <w:p w:rsidR="007D3263" w:rsidRPr="00B82777" w:rsidRDefault="007D3263" w:rsidP="00B73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1.Внести в решение о бюджете от 19 декабря 2022 года № 23-52 «</w:t>
      </w:r>
      <w:r w:rsidRPr="00B827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2777">
        <w:rPr>
          <w:rFonts w:ascii="Times New Roman" w:hAnsi="Times New Roman" w:cs="Times New Roman"/>
          <w:color w:val="000000"/>
          <w:sz w:val="24"/>
          <w:szCs w:val="24"/>
        </w:rPr>
        <w:t>Саратовской области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277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следующие изменения:</w:t>
      </w:r>
    </w:p>
    <w:p w:rsidR="00CF64A9" w:rsidRDefault="007D3263" w:rsidP="00B734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1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2 изложить в следующей редакции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CF64A9" w:rsidRPr="003B6B3F" w:rsidRDefault="00CF64A9" w:rsidP="00CF64A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172" w:rsidRPr="003B6B3F" w:rsidRDefault="00154172" w:rsidP="00154172">
      <w:pPr>
        <w:pStyle w:val="a3"/>
        <w:jc w:val="right"/>
        <w:rPr>
          <w:rStyle w:val="2614pt"/>
          <w:rFonts w:eastAsia="Calibri"/>
          <w:b/>
          <w:i w:val="0"/>
          <w:sz w:val="24"/>
          <w:szCs w:val="24"/>
        </w:rPr>
      </w:pPr>
    </w:p>
    <w:p w:rsidR="00154172" w:rsidRPr="00320C1B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Объем и распределение бюджетных ассигнований бюджета Декабристского муниципального образования  Ершовского муниципального района Саратовской области по разделам, подразделам, целевым статьям (муниципальным программам и не</w:t>
      </w:r>
      <w:r w:rsidR="007A23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программным направлениям деятельности), группам  видов расходов бюджета на 202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  <w:r w:rsidRPr="00320C1B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>и плановый период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4</w:t>
      </w:r>
      <w:r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5</w:t>
      </w:r>
      <w:r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годов</w:t>
      </w:r>
      <w:r w:rsidRPr="00320C1B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154172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172" w:rsidRPr="000520C1" w:rsidRDefault="00154172" w:rsidP="00154172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0520C1">
        <w:rPr>
          <w:rStyle w:val="213pt"/>
          <w:rFonts w:eastAsiaTheme="minorEastAsia"/>
          <w:i w:val="0"/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21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72"/>
        <w:gridCol w:w="709"/>
        <w:gridCol w:w="709"/>
        <w:gridCol w:w="1701"/>
        <w:gridCol w:w="708"/>
        <w:gridCol w:w="993"/>
        <w:gridCol w:w="850"/>
        <w:gridCol w:w="851"/>
      </w:tblGrid>
      <w:tr w:rsidR="00154172" w:rsidRPr="003B6B3F" w:rsidTr="00554B64">
        <w:trPr>
          <w:trHeight w:val="1524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целевая</w:t>
            </w:r>
            <w:proofErr w:type="gramEnd"/>
          </w:p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вида</w:t>
            </w:r>
          </w:p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154172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4172" w:rsidRPr="008A4B9C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54172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54172" w:rsidRPr="009502DF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4172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54172" w:rsidRPr="009502DF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D944C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4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16656" w:rsidP="00BD596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</w:t>
            </w:r>
            <w:r w:rsidR="00BD5962">
              <w:rPr>
                <w:rFonts w:ascii="Times New Roman" w:hAnsi="Times New Roman" w:cs="Times New Roman"/>
                <w:b/>
                <w:lang w:eastAsia="ru-RU"/>
              </w:rPr>
              <w:t>54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3614,8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16656" w:rsidP="00BD596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</w:t>
            </w:r>
            <w:r w:rsidR="00BD5962">
              <w:rPr>
                <w:rFonts w:ascii="Times New Roman" w:hAnsi="Times New Roman" w:cs="Times New Roman"/>
                <w:b/>
                <w:bCs/>
                <w:lang w:eastAsia="ru-RU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2665,8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BD5962">
              <w:rPr>
                <w:rFonts w:ascii="Times New Roman" w:hAnsi="Times New Roman" w:cs="Times New Roman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BD5962">
              <w:rPr>
                <w:rFonts w:ascii="Times New Roman" w:hAnsi="Times New Roman" w:cs="Times New Roman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BD596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2715</w:t>
            </w:r>
            <w:r w:rsidR="00116656"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2530,1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4F15E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BD596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628</w:t>
            </w:r>
            <w:r w:rsidR="00116656">
              <w:rPr>
                <w:rFonts w:ascii="Times New Roman" w:hAnsi="Times New Roman" w:cs="Times New Roman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446,5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BD596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154172" w:rsidRPr="002C744A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BD596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154172" w:rsidRPr="002C744A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4904A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04AC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04AC" w:rsidRPr="002C744A" w:rsidRDefault="004904AC" w:rsidP="004904AC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4904A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080D69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65,7</w:t>
            </w:r>
          </w:p>
        </w:tc>
      </w:tr>
      <w:tr w:rsidR="004904A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080D69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65,7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080D6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Развитие муниципального  управления муниципального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образования до 202</w:t>
            </w:r>
            <w:r w:rsidR="00080D69"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81592C" w:rsidRPr="003B6B3F" w:rsidTr="0081592C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1592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B6B3F" w:rsidTr="0081592C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Мероприятия в сфере приватизации и продажи муниципального имущества муниципального образования</w:t>
            </w:r>
          </w:p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B6B3F" w:rsidTr="0081592C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E22AC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E22AC5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554B64">
        <w:trPr>
          <w:trHeight w:val="701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A51CF6" w:rsidRDefault="00D4175B" w:rsidP="0015417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54172" w:rsidRPr="00A51CF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A51CF6" w:rsidRDefault="00154172" w:rsidP="00154172">
            <w:pPr>
              <w:jc w:val="center"/>
              <w:rPr>
                <w:b/>
              </w:rPr>
            </w:pPr>
            <w:r w:rsidRPr="00A51CF6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A51CF6" w:rsidRDefault="00154172" w:rsidP="00154172">
            <w:pPr>
              <w:jc w:val="center"/>
              <w:rPr>
                <w:b/>
              </w:rPr>
            </w:pPr>
            <w:r w:rsidRPr="00A51CF6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D4175B" w:rsidP="00154172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154172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Default="00154172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Default="00154172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080D69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D4175B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116656" w:rsidRPr="003B6B3F" w:rsidTr="003623C9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116656" w:rsidRDefault="00116656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050D2B" w:rsidRDefault="00116656" w:rsidP="00050D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050D2B" w:rsidRDefault="00116656" w:rsidP="0005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116656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116656" w:rsidRDefault="00116656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050D2B" w:rsidRDefault="00116656" w:rsidP="00050D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050D2B" w:rsidRDefault="00116656" w:rsidP="0005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116656" w:rsidRPr="003B6B3F" w:rsidTr="003623C9">
        <w:trPr>
          <w:trHeight w:val="31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Default="00116656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2E3656" w:rsidRDefault="00116656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2E3656" w:rsidRDefault="00116656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16656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«Развитие транспортной системы  муниципального образования на 2022-202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Default="00116656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2E3656" w:rsidRDefault="00116656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2E3656" w:rsidRDefault="00116656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050D2B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AD53EF" w:rsidRDefault="00116656" w:rsidP="00050D2B"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0D2B" w:rsidRPr="002E3656" w:rsidRDefault="00050D2B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D2B" w:rsidRPr="002E3656" w:rsidRDefault="00050D2B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5F6B9A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5F6B9A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7A23FA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050D2B" w:rsidP="001541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>782 02 0000</w:t>
            </w:r>
            <w:r w:rsidRPr="002E36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9D3EC5" w:rsidP="00BD596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b/>
                <w:bCs/>
                <w:lang w:eastAsia="ru-RU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614,0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BD596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b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Обеспечение населения доступным жильем и развитие жилищной коммунальной инфраструктуры муниципального образования на 2022 -202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4F15EC" w:rsidP="00AE4F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888</w:t>
            </w:r>
            <w:r w:rsidR="001579EA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BD5962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</w:t>
            </w:r>
            <w:r w:rsidR="001579EA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492D13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9D3EC5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="00492D13">
              <w:rPr>
                <w:rFonts w:ascii="Times New Roman" w:hAnsi="Times New Roman" w:cs="Times New Roman"/>
                <w:lang w:eastAsia="ru-RU"/>
              </w:rPr>
              <w:t>0</w:t>
            </w:r>
            <w:r w:rsidR="00492D13" w:rsidRPr="000B72D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D13" w:rsidRPr="002E3656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D13" w:rsidRPr="002E3656" w:rsidRDefault="00492D13" w:rsidP="00492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D13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9D3EC5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="00492D13">
              <w:rPr>
                <w:rFonts w:ascii="Times New Roman" w:hAnsi="Times New Roman" w:cs="Times New Roman"/>
                <w:lang w:eastAsia="ru-RU"/>
              </w:rPr>
              <w:t>0</w:t>
            </w:r>
            <w:r w:rsidR="00492D13" w:rsidRPr="0054777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D13" w:rsidRPr="002E3656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D13" w:rsidRPr="002E3656" w:rsidRDefault="00492D13" w:rsidP="00492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29705C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05C">
              <w:rPr>
                <w:rFonts w:ascii="Times New Roman" w:hAnsi="Times New Roman" w:cs="Times New Roman"/>
                <w:lang w:eastAsia="ru-RU"/>
              </w:rPr>
              <w:t>1303,0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1065AA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1065AA">
              <w:rPr>
                <w:rFonts w:ascii="Times New Roman" w:hAnsi="Times New Roman"/>
              </w:rPr>
              <w:t>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9705C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29705C">
              <w:rPr>
                <w:rFonts w:ascii="Times New Roman" w:hAnsi="Times New Roman" w:cs="Times New Roman"/>
              </w:rPr>
              <w:t xml:space="preserve">«Ремонт водоразводящих сетей по ул. Колхозная, ул. Садовая </w:t>
            </w:r>
            <w:proofErr w:type="gramStart"/>
            <w:r w:rsidRPr="0029705C">
              <w:rPr>
                <w:rFonts w:ascii="Times New Roman" w:hAnsi="Times New Roman" w:cs="Times New Roman"/>
              </w:rPr>
              <w:t>в</w:t>
            </w:r>
            <w:proofErr w:type="gramEnd"/>
            <w:r w:rsidRPr="002970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705C">
              <w:rPr>
                <w:rFonts w:ascii="Times New Roman" w:hAnsi="Times New Roman" w:cs="Times New Roman"/>
              </w:rPr>
              <w:t>с</w:t>
            </w:r>
            <w:proofErr w:type="gramEnd"/>
            <w:r w:rsidRPr="0029705C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DE05AE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DE05AE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080D6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2022-202</w:t>
            </w:r>
            <w:r w:rsidR="00080D69"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DE05AE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080D6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2022-202</w:t>
            </w:r>
            <w:r w:rsidR="00080D69"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79EA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1387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B90255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90255">
              <w:rPr>
                <w:rFonts w:ascii="Times New Roman" w:hAnsi="Times New Roman" w:cs="Times New Roman"/>
                <w:b/>
                <w:lang w:eastAsia="ru-RU"/>
              </w:rPr>
              <w:t>6564,3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B90255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90255">
              <w:rPr>
                <w:rFonts w:ascii="Times New Roman" w:hAnsi="Times New Roman" w:cs="Times New Roman"/>
                <w:b/>
                <w:lang w:eastAsia="ru-RU"/>
              </w:rPr>
              <w:t>6669,1</w:t>
            </w:r>
          </w:p>
        </w:tc>
      </w:tr>
    </w:tbl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2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3 изложить в следующей редакции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154172" w:rsidRPr="003B6B3F" w:rsidRDefault="00CF64A9" w:rsidP="00DD4C3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687D2B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Ведомственная структура расходов бюджета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Декабристского муниципального образования  Ершовского муниципального района Саратовской области</w:t>
      </w:r>
    </w:p>
    <w:p w:rsidR="00DD4C38" w:rsidRDefault="00154172" w:rsidP="00554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87D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536B4">
        <w:rPr>
          <w:rFonts w:ascii="Times New Roman" w:hAnsi="Times New Roman"/>
          <w:b/>
          <w:sz w:val="28"/>
          <w:szCs w:val="28"/>
        </w:rPr>
        <w:t xml:space="preserve"> </w:t>
      </w:r>
      <w:r w:rsidRPr="000536B4">
        <w:rPr>
          <w:rFonts w:ascii="Times New Roman" w:hAnsi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0536B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0536B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1592C" w:rsidRPr="00554B64" w:rsidRDefault="0081592C" w:rsidP="00554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72" w:rsidRPr="00FC55A1" w:rsidRDefault="00154172" w:rsidP="0015417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490" w:type="dxa"/>
        <w:tblInd w:w="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00"/>
        <w:gridCol w:w="695"/>
        <w:gridCol w:w="708"/>
        <w:gridCol w:w="567"/>
        <w:gridCol w:w="1560"/>
        <w:gridCol w:w="708"/>
        <w:gridCol w:w="993"/>
        <w:gridCol w:w="850"/>
        <w:gridCol w:w="709"/>
      </w:tblGrid>
      <w:tr w:rsidR="00154172" w:rsidRPr="003B6B3F" w:rsidTr="0029705C">
        <w:trPr>
          <w:trHeight w:val="249"/>
        </w:trPr>
        <w:tc>
          <w:tcPr>
            <w:tcW w:w="3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left"/>
              <w:rPr>
                <w:rStyle w:val="213pt"/>
                <w:i w:val="0"/>
                <w:sz w:val="22"/>
                <w:szCs w:val="22"/>
              </w:rPr>
            </w:pPr>
            <w:r w:rsidRPr="002E3656">
              <w:rPr>
                <w:rStyle w:val="213pt"/>
                <w:i w:val="0"/>
                <w:sz w:val="22"/>
                <w:szCs w:val="22"/>
              </w:rPr>
              <w:t xml:space="preserve">Наименование главного распорядителя средств бюджета  </w:t>
            </w:r>
            <w:r w:rsidRPr="002E3656">
              <w:rPr>
                <w:bCs/>
                <w:sz w:val="22"/>
                <w:szCs w:val="22"/>
              </w:rPr>
              <w:t>Декабристского</w:t>
            </w:r>
            <w:r w:rsidRPr="002E3656">
              <w:rPr>
                <w:rStyle w:val="213pt"/>
                <w:i w:val="0"/>
                <w:sz w:val="22"/>
                <w:szCs w:val="22"/>
              </w:rPr>
              <w:t xml:space="preserve"> муниципального образования</w:t>
            </w:r>
            <w:r w:rsidRPr="002E3656">
              <w:rPr>
                <w:rStyle w:val="2115pt"/>
                <w:sz w:val="22"/>
                <w:szCs w:val="22"/>
              </w:rPr>
              <w:t xml:space="preserve">, </w:t>
            </w:r>
            <w:r w:rsidRPr="002E3656">
              <w:rPr>
                <w:rStyle w:val="213pt"/>
                <w:i w:val="0"/>
                <w:sz w:val="22"/>
                <w:szCs w:val="22"/>
              </w:rPr>
              <w:t>разделов, подразделов, целевых статей и видов расходов</w:t>
            </w:r>
          </w:p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Код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главного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распоря</w:t>
            </w:r>
            <w:proofErr w:type="spellEnd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дителя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Style w:val="213pt"/>
                <w:rFonts w:eastAsiaTheme="minorEastAsia"/>
                <w:i w:val="0"/>
                <w:sz w:val="22"/>
                <w:szCs w:val="22"/>
              </w:rPr>
              <w:t>Коды классификации расходов бюджета</w:t>
            </w:r>
          </w:p>
        </w:tc>
      </w:tr>
      <w:tr w:rsidR="00154172" w:rsidRPr="003B6B3F" w:rsidTr="0029705C">
        <w:trPr>
          <w:trHeight w:val="1671"/>
        </w:trPr>
        <w:tc>
          <w:tcPr>
            <w:tcW w:w="3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Целевая</w:t>
            </w:r>
          </w:p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Вид</w:t>
            </w:r>
          </w:p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</w:tr>
      <w:tr w:rsidR="00154172" w:rsidRPr="003B6B3F" w:rsidTr="0029705C">
        <w:trPr>
          <w:trHeight w:val="153"/>
        </w:trPr>
        <w:tc>
          <w:tcPr>
            <w:tcW w:w="3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54172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79EA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1387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6669,1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BD596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BD5962">
              <w:rPr>
                <w:rFonts w:ascii="Times New Roman" w:hAnsi="Times New Roman" w:cs="Times New Roman"/>
                <w:b/>
                <w:lang w:eastAsia="ru-RU"/>
              </w:rPr>
              <w:t>754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3614,8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BD596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</w:t>
            </w:r>
            <w:r w:rsidR="00BD5962">
              <w:rPr>
                <w:rFonts w:ascii="Times New Roman" w:hAnsi="Times New Roman" w:cs="Times New Roman"/>
                <w:b/>
                <w:bCs/>
                <w:lang w:eastAsia="ru-RU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2665,8</w:t>
            </w:r>
          </w:p>
        </w:tc>
      </w:tr>
      <w:tr w:rsidR="00DD4C38" w:rsidRPr="00897BE8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BD5962">
              <w:rPr>
                <w:rFonts w:ascii="Times New Roman" w:hAnsi="Times New Roman" w:cs="Times New Roman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DD4C38" w:rsidRPr="00897BE8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BD5962">
              <w:rPr>
                <w:rFonts w:ascii="Times New Roman" w:hAnsi="Times New Roman" w:cs="Times New Roman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DD4C38" w:rsidRPr="00897BE8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715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2530,1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BD5962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446,5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Уплата земельного налога, налога на имущество и транспортного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налога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BD5962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D4C38" w:rsidRPr="002C744A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BD5962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D4C38" w:rsidRPr="002C744A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080D69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080D69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rPr>
          <w:trHeight w:val="556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 до 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10338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0338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1592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Мероприятия в сфере приватизации и продажи муниципального имущества муниципального образования</w:t>
            </w:r>
          </w:p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2E3656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2E3656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2E3656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Осуществление первичного воинского учета органами местного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575F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5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5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A51CF6" w:rsidRDefault="006F4F63" w:rsidP="00DD4C3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8,</w:t>
            </w:r>
            <w:r w:rsidR="00DD4C38" w:rsidRPr="00A5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  <w:rPr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  <w:rPr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rPr>
          <w:trHeight w:val="902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116656" w:rsidRDefault="00DD4C38" w:rsidP="00DD4C38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116656" w:rsidRDefault="00DD4C38" w:rsidP="00DD4C38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rPr>
          <w:trHeight w:val="97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«Развитие транспортной системы  муниципального образования на 2022-202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rPr>
          <w:trHeight w:val="97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AD53EF" w:rsidRDefault="00DD4C38" w:rsidP="00DD4C38"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29705C">
        <w:trPr>
          <w:trHeight w:val="97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D011AC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29705C">
        <w:trPr>
          <w:trHeight w:val="2000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D011AC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</w:t>
            </w:r>
            <w:r w:rsidRPr="002E365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>782 02 0000</w:t>
            </w:r>
            <w:r w:rsidRPr="002E36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BD5962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2599</w:t>
            </w:r>
            <w:r w:rsidR="009D3EC5">
              <w:rPr>
                <w:rFonts w:ascii="Times New Roman" w:hAnsi="Times New Roman" w:cs="Times New Roman"/>
                <w:b/>
                <w:bCs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614,0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BD5962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2191</w:t>
            </w:r>
            <w:r w:rsidR="009D3EC5"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BD5962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2191</w:t>
            </w:r>
            <w:r w:rsidR="009D3EC5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BD5962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2191</w:t>
            </w:r>
            <w:r w:rsidR="009D3EC5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BD596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4F15EC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888</w:t>
            </w:r>
            <w:r w:rsidR="009D3EC5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BD5962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</w:t>
            </w:r>
            <w:r w:rsidR="009D3EC5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0B72D4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0B72D4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</w:t>
            </w:r>
            <w:r w:rsidRPr="000B72D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Pr="002E3656" w:rsidRDefault="009D3EC5" w:rsidP="009D3E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547779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 xml:space="preserve">Бюджетные инвестиции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9A46D4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547779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</w:t>
            </w:r>
            <w:r w:rsidRPr="0054777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Pr="002E3656" w:rsidRDefault="009D3EC5" w:rsidP="009D3E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29705C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05C">
              <w:rPr>
                <w:rFonts w:ascii="Times New Roman" w:hAnsi="Times New Roman" w:cs="Times New Roman"/>
                <w:lang w:eastAsia="ru-RU"/>
              </w:rPr>
              <w:t>1303,0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1065AA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1065AA">
              <w:rPr>
                <w:rFonts w:ascii="Times New Roman" w:hAnsi="Times New Roman"/>
              </w:rPr>
              <w:t>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</w:t>
            </w:r>
            <w:r w:rsidRPr="002E365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9705C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29705C">
              <w:rPr>
                <w:rFonts w:ascii="Times New Roman" w:hAnsi="Times New Roman" w:cs="Times New Roman"/>
              </w:rPr>
              <w:t xml:space="preserve">«Ремонт водоразводящих сетей по ул. Колхозная, ул. Садовая </w:t>
            </w:r>
            <w:proofErr w:type="gramStart"/>
            <w:r w:rsidRPr="0029705C">
              <w:rPr>
                <w:rFonts w:ascii="Times New Roman" w:hAnsi="Times New Roman" w:cs="Times New Roman"/>
              </w:rPr>
              <w:t>в</w:t>
            </w:r>
            <w:proofErr w:type="gramEnd"/>
            <w:r w:rsidRPr="002970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705C">
              <w:rPr>
                <w:rFonts w:ascii="Times New Roman" w:hAnsi="Times New Roman" w:cs="Times New Roman"/>
              </w:rPr>
              <w:t>с</w:t>
            </w:r>
            <w:proofErr w:type="gramEnd"/>
            <w:r w:rsidRPr="0029705C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05C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752756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408</w:t>
            </w:r>
            <w:r w:rsidR="0029705C">
              <w:rPr>
                <w:rFonts w:ascii="Times New Roman" w:hAnsi="Times New Roman" w:cs="Times New Roman"/>
                <w:b/>
                <w:bCs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</w:tr>
      <w:tr w:rsidR="0029705C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752756" w:rsidP="0029705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408</w:t>
            </w:r>
            <w:r w:rsidR="0029705C">
              <w:rPr>
                <w:rFonts w:ascii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</w:tr>
      <w:tr w:rsidR="0029705C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752756" w:rsidP="0029705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408</w:t>
            </w:r>
            <w:r w:rsidR="0029705C">
              <w:rPr>
                <w:rFonts w:ascii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2-2025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800 0000000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1579EA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1387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6669,1</w:t>
            </w:r>
          </w:p>
        </w:tc>
      </w:tr>
    </w:tbl>
    <w:p w:rsidR="00154172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3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4 изложить в следующей редакции</w:t>
      </w:r>
    </w:p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154172" w:rsidRDefault="00CF64A9" w:rsidP="007D326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3263" w:rsidRPr="003B6B3F" w:rsidRDefault="007D3263" w:rsidP="007D326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687D2B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Перечень муниципальных программ Декабристского муниципального образования  Ершовского муниципального района Саратовской области,</w:t>
      </w:r>
      <w:r w:rsidRPr="00687D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87D2B">
        <w:rPr>
          <w:rStyle w:val="2614pt"/>
          <w:rFonts w:eastAsiaTheme="minorEastAsia"/>
          <w:b/>
          <w:i w:val="0"/>
          <w:iCs w:val="0"/>
          <w:sz w:val="24"/>
          <w:szCs w:val="24"/>
        </w:rPr>
        <w:t xml:space="preserve">финансовое обеспечение которых,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предусмотрено расходной частью бюджета Декабристского муниципального образования  Ершовского муниципального района Саратовской области</w:t>
      </w:r>
    </w:p>
    <w:p w:rsidR="00154172" w:rsidRPr="00B72367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B72367">
        <w:rPr>
          <w:rFonts w:ascii="Times New Roman" w:hAnsi="Times New Roman" w:cs="Times New Roman"/>
          <w:b/>
          <w:sz w:val="24"/>
          <w:szCs w:val="24"/>
          <w:lang w:bidi="ru-RU"/>
        </w:rPr>
        <w:t>год</w:t>
      </w:r>
      <w:r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плановый период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4</w:t>
      </w:r>
      <w:r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5</w:t>
      </w:r>
      <w:r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годов</w:t>
      </w:r>
    </w:p>
    <w:p w:rsidR="00154172" w:rsidRPr="00FC55A1" w:rsidRDefault="00154172" w:rsidP="00154172">
      <w:pPr>
        <w:pStyle w:val="a3"/>
        <w:jc w:val="right"/>
        <w:rPr>
          <w:rFonts w:ascii="Times New Roman" w:hAnsi="Times New Roman" w:cs="Times New Roman"/>
        </w:rPr>
      </w:pPr>
      <w:r w:rsidRPr="00FC55A1">
        <w:rPr>
          <w:rFonts w:ascii="Times New Roman" w:hAnsi="Times New Roman" w:cs="Times New Roman"/>
          <w:lang w:bidi="ru-RU"/>
        </w:rPr>
        <w:t>(тыс</w:t>
      </w:r>
      <w:proofErr w:type="gramStart"/>
      <w:r w:rsidRPr="00FC55A1">
        <w:rPr>
          <w:rFonts w:ascii="Times New Roman" w:hAnsi="Times New Roman" w:cs="Times New Roman"/>
          <w:lang w:bidi="ru-RU"/>
        </w:rPr>
        <w:t>.р</w:t>
      </w:r>
      <w:proofErr w:type="gramEnd"/>
      <w:r w:rsidRPr="00FC55A1">
        <w:rPr>
          <w:rFonts w:ascii="Times New Roman" w:hAnsi="Times New Roman" w:cs="Times New Roman"/>
          <w:lang w:bidi="ru-RU"/>
        </w:rPr>
        <w:t>ублей)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6379"/>
        <w:gridCol w:w="992"/>
        <w:gridCol w:w="992"/>
        <w:gridCol w:w="992"/>
      </w:tblGrid>
      <w:tr w:rsidR="00154172" w:rsidRPr="00BB7B1A" w:rsidTr="00154172">
        <w:trPr>
          <w:trHeight w:val="22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№</w:t>
            </w: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п</w:t>
            </w:r>
            <w:proofErr w:type="spellEnd"/>
            <w:proofErr w:type="gramEnd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/</w:t>
            </w:r>
            <w:proofErr w:type="spellStart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</w:tr>
      <w:tr w:rsidR="00154172" w:rsidRPr="00705C08" w:rsidTr="00154172">
        <w:trPr>
          <w:trHeight w:val="84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</w:t>
            </w:r>
            <w:r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3</w:t>
            </w: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</w:t>
            </w:r>
            <w:r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4</w:t>
            </w: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</w:t>
            </w:r>
            <w:r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5</w:t>
            </w: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</w:tr>
      <w:tr w:rsidR="00154172" w:rsidRPr="00705C08" w:rsidTr="00154172">
        <w:trPr>
          <w:trHeight w:hRule="exact" w:val="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705C08" w:rsidTr="00154172">
        <w:trPr>
          <w:trHeight w:hRule="exact" w:val="8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B319AA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>
              <w:rPr>
                <w:rFonts w:ascii="Times New Roman" w:hAnsi="Times New Roman" w:cs="Times New Roman"/>
              </w:rPr>
              <w:t>3</w:t>
            </w:r>
            <w:r w:rsidRPr="00B319AA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6F4F63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41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54172" w:rsidRPr="00705C08" w:rsidTr="00154172">
        <w:trPr>
          <w:trHeight w:hRule="exact" w:val="8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Развитие транспортной системы  муниципального образования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AF4CC6" w:rsidRPr="00705C08" w:rsidTr="00154172">
        <w:trPr>
          <w:trHeight w:hRule="exact" w:val="10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CC6" w:rsidRPr="00FC55A1" w:rsidRDefault="00AF4CC6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CC6" w:rsidRPr="00FC55A1" w:rsidRDefault="00AF4CC6" w:rsidP="00154172">
            <w:pPr>
              <w:pStyle w:val="a3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C6" w:rsidRPr="001579EA" w:rsidRDefault="001579EA" w:rsidP="00BD5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154172" w:rsidRPr="00705C08" w:rsidTr="00154172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752756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408</w:t>
            </w:r>
            <w:r w:rsidR="0029705C">
              <w:rPr>
                <w:rFonts w:ascii="Times New Roman" w:hAnsi="Times New Roman" w:cs="Times New Roman"/>
                <w:bCs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154172" w:rsidP="00154172">
            <w:pPr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E36248">
              <w:rPr>
                <w:rFonts w:ascii="Times New Roman" w:hAnsi="Times New Roman" w:cs="Times New Roman"/>
                <w:bCs/>
                <w:lang w:eastAsia="ru-RU"/>
              </w:rPr>
              <w:t>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154172" w:rsidP="00154172">
            <w:pPr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E36248">
              <w:rPr>
                <w:rFonts w:ascii="Times New Roman" w:hAnsi="Times New Roman" w:cs="Times New Roman"/>
                <w:bCs/>
                <w:lang w:eastAsia="ru-RU"/>
              </w:rPr>
              <w:t>08,4</w:t>
            </w:r>
          </w:p>
        </w:tc>
      </w:tr>
      <w:tr w:rsidR="00154172" w:rsidRPr="00705C08" w:rsidTr="00154172">
        <w:trPr>
          <w:trHeight w:hRule="exact" w:val="5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</w:tr>
      <w:tr w:rsidR="00154172" w:rsidRPr="00705C08" w:rsidTr="00154172">
        <w:trPr>
          <w:trHeight w:hRule="exact"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172" w:rsidRPr="00FC55A1" w:rsidRDefault="00154172" w:rsidP="00154172">
            <w:pPr>
              <w:pStyle w:val="a3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79EA" w:rsidP="00BD5962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98</w:t>
            </w:r>
            <w:r w:rsidR="00BD5962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32</w:t>
            </w: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2267C0" w:rsidP="00154172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2666,4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2267C0" w:rsidP="00050D2B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2728,5</w:t>
            </w:r>
          </w:p>
        </w:tc>
      </w:tr>
    </w:tbl>
    <w:p w:rsidR="00154172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85C" w:rsidRDefault="00ED485C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85C" w:rsidRDefault="00ED485C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85C" w:rsidRDefault="00ED485C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85C" w:rsidRDefault="00ED485C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85C" w:rsidRDefault="00ED485C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76C60">
        <w:rPr>
          <w:rFonts w:ascii="Times New Roman" w:hAnsi="Times New Roman" w:cs="Times New Roman"/>
          <w:sz w:val="24"/>
          <w:szCs w:val="24"/>
        </w:rPr>
        <w:t>4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5 изложить в следующей редакции</w:t>
      </w:r>
    </w:p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CF64A9" w:rsidRPr="003B6B3F" w:rsidRDefault="00CF64A9" w:rsidP="00CF64A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500BAD" w:rsidRDefault="00154172" w:rsidP="00154172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500BAD">
        <w:rPr>
          <w:sz w:val="24"/>
          <w:szCs w:val="24"/>
          <w:lang w:bidi="ru-RU"/>
        </w:rPr>
        <w:t xml:space="preserve">Объем и распределение бюджетных ассигнований по целевым статьям муниципальных программ  муниципального образования,  группам  </w:t>
      </w:r>
      <w:proofErr w:type="gramStart"/>
      <w:r w:rsidRPr="00500BAD">
        <w:rPr>
          <w:sz w:val="24"/>
          <w:szCs w:val="24"/>
          <w:lang w:bidi="ru-RU"/>
        </w:rPr>
        <w:t>видов расходов классификации расходов бюджета Декабристского муниципального образования</w:t>
      </w:r>
      <w:proofErr w:type="gramEnd"/>
      <w:r w:rsidRPr="00500BAD">
        <w:rPr>
          <w:sz w:val="24"/>
          <w:szCs w:val="24"/>
          <w:lang w:bidi="ru-RU"/>
        </w:rPr>
        <w:t xml:space="preserve"> Ершовского района Саратовской области на 202</w:t>
      </w:r>
      <w:r>
        <w:rPr>
          <w:sz w:val="24"/>
          <w:szCs w:val="24"/>
          <w:lang w:bidi="ru-RU"/>
        </w:rPr>
        <w:t xml:space="preserve">3 </w:t>
      </w:r>
      <w:r w:rsidRPr="00500BAD">
        <w:rPr>
          <w:sz w:val="24"/>
          <w:szCs w:val="24"/>
          <w:lang w:bidi="ru-RU"/>
        </w:rPr>
        <w:t>год</w:t>
      </w:r>
      <w:r w:rsidRPr="00500BAD">
        <w:rPr>
          <w:color w:val="000000"/>
          <w:lang w:bidi="ru-RU"/>
        </w:rPr>
        <w:t xml:space="preserve"> </w:t>
      </w:r>
      <w:r w:rsidRPr="00500BAD">
        <w:rPr>
          <w:color w:val="000000"/>
          <w:sz w:val="24"/>
          <w:szCs w:val="24"/>
          <w:lang w:bidi="ru-RU"/>
        </w:rPr>
        <w:t>и плановый период 202</w:t>
      </w:r>
      <w:r>
        <w:rPr>
          <w:color w:val="000000"/>
          <w:sz w:val="24"/>
          <w:szCs w:val="24"/>
          <w:lang w:bidi="ru-RU"/>
        </w:rPr>
        <w:t>4</w:t>
      </w:r>
      <w:r w:rsidRPr="00500BAD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5</w:t>
      </w:r>
      <w:r w:rsidRPr="00500BAD">
        <w:rPr>
          <w:color w:val="000000"/>
          <w:sz w:val="24"/>
          <w:szCs w:val="24"/>
          <w:lang w:bidi="ru-RU"/>
        </w:rPr>
        <w:t xml:space="preserve"> годов.</w:t>
      </w:r>
    </w:p>
    <w:p w:rsidR="00154172" w:rsidRPr="00500BAD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154172" w:rsidRPr="003B6B3F" w:rsidRDefault="00154172" w:rsidP="001541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FC55A1" w:rsidRDefault="00154172" w:rsidP="00154172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4"/>
        <w:gridCol w:w="1598"/>
        <w:gridCol w:w="763"/>
        <w:gridCol w:w="991"/>
        <w:gridCol w:w="997"/>
        <w:gridCol w:w="1001"/>
      </w:tblGrid>
      <w:tr w:rsidR="00154172" w:rsidRPr="00FC55A1" w:rsidTr="00154172">
        <w:trPr>
          <w:trHeight w:val="370"/>
        </w:trPr>
        <w:tc>
          <w:tcPr>
            <w:tcW w:w="5354" w:type="dxa"/>
            <w:vMerge w:val="restart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 w:val="restart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763" w:type="dxa"/>
            <w:vMerge w:val="restart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91" w:type="dxa"/>
            <w:tcBorders>
              <w:bottom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bottom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bottom w:val="nil"/>
              <w:right w:val="single" w:sz="4" w:space="0" w:color="auto"/>
            </w:tcBorders>
          </w:tcPr>
          <w:p w:rsidR="00154172" w:rsidRPr="00FC55A1" w:rsidRDefault="00154172" w:rsidP="00154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FC55A1" w:rsidTr="00154172">
        <w:trPr>
          <w:trHeight w:val="448"/>
        </w:trPr>
        <w:tc>
          <w:tcPr>
            <w:tcW w:w="5354" w:type="dxa"/>
            <w:vMerge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vMerge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FC55A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C55A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FC55A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Программа муниципального образования: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</w:t>
            </w:r>
            <w:r w:rsidR="003D0E60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3D0E60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40575F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40575F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3D0E60" w:rsidRDefault="006F4F63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3D0E60" w:rsidRPr="003D0E6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0E60" w:rsidRPr="003D0E60" w:rsidRDefault="003D0E6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E60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E60" w:rsidRPr="003D0E60" w:rsidRDefault="003D0E6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E60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3D0E60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FC55A1" w:rsidRDefault="006F4F63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3D0E60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0E60" w:rsidRPr="00FC55A1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E60" w:rsidRPr="00FC55A1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3D0E60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>
              <w:rPr>
                <w:rFonts w:ascii="Times New Roman" w:hAnsi="Times New Roman" w:cs="Times New Roman"/>
              </w:rPr>
              <w:t>3</w:t>
            </w:r>
            <w:r w:rsidRPr="00B319AA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 xml:space="preserve"> 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1579EA" w:rsidP="00BD5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b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Pr="00AF4CC6" w:rsidRDefault="00AF4CC6" w:rsidP="00785BC7">
            <w:pPr>
              <w:jc w:val="center"/>
              <w:rPr>
                <w:b/>
              </w:rPr>
            </w:pPr>
            <w:r w:rsidRPr="00AF4CC6">
              <w:rPr>
                <w:rFonts w:ascii="Times New Roman" w:hAnsi="Times New Roman" w:cs="Times New Roman"/>
                <w:b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Pr="00AF4CC6" w:rsidRDefault="00AF4CC6" w:rsidP="00785BC7">
            <w:pPr>
              <w:jc w:val="center"/>
              <w:rPr>
                <w:b/>
              </w:rPr>
            </w:pPr>
            <w:r w:rsidRPr="00AF4CC6">
              <w:rPr>
                <w:rFonts w:ascii="Times New Roman" w:hAnsi="Times New Roman" w:cs="Times New Roman"/>
                <w:b/>
                <w:lang w:eastAsia="ru-RU"/>
              </w:rPr>
              <w:t>189,9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FC55A1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FC55A1">
              <w:rPr>
                <w:rFonts w:ascii="Times New Roman" w:hAnsi="Times New Roman" w:cs="Times New Roman"/>
                <w:lang w:eastAsia="ru-RU"/>
              </w:rPr>
              <w:t xml:space="preserve"> назначения»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074A8B" w:rsidRDefault="009D3EC5" w:rsidP="00BD5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BD5962">
              <w:rPr>
                <w:rFonts w:ascii="Times New Roman" w:hAnsi="Times New Roman" w:cs="Times New Roman"/>
                <w:lang w:eastAsia="ru-RU"/>
              </w:rPr>
              <w:t>191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FC55A1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FC55A1">
              <w:rPr>
                <w:rFonts w:ascii="Times New Roman" w:hAnsi="Times New Roman" w:cs="Times New Roman"/>
                <w:lang w:eastAsia="ru-RU"/>
              </w:rPr>
              <w:t xml:space="preserve"> назначения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074A8B" w:rsidRDefault="001579EA" w:rsidP="004F1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4F15EC">
              <w:rPr>
                <w:rFonts w:ascii="Times New Roman" w:hAnsi="Times New Roman" w:cs="Times New Roman"/>
                <w:lang w:eastAsia="ru-RU"/>
              </w:rPr>
              <w:t>88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074A8B" w:rsidRDefault="00BD5962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</w:t>
            </w:r>
            <w:r w:rsidR="001579EA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492D13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FC55A1" w:rsidRDefault="00492D13" w:rsidP="00492D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FC55A1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FC55A1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</w:t>
            </w:r>
            <w:r w:rsidR="00492D13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D13" w:rsidRPr="00820A31" w:rsidRDefault="00492D13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D13" w:rsidRPr="004F2F7F" w:rsidRDefault="00492D13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29705C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05C">
              <w:rPr>
                <w:rFonts w:ascii="Times New Roman" w:hAnsi="Times New Roman" w:cs="Times New Roman"/>
                <w:lang w:eastAsia="ru-RU"/>
              </w:rPr>
              <w:t>1303,0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1065AA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lastRenderedPageBreak/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1065AA">
              <w:rPr>
                <w:rFonts w:ascii="Times New Roman" w:hAnsi="Times New Roman"/>
              </w:rPr>
              <w:t>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9705C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29705C">
              <w:rPr>
                <w:rFonts w:ascii="Times New Roman" w:hAnsi="Times New Roman" w:cs="Times New Roman"/>
              </w:rPr>
              <w:t xml:space="preserve">«Ремонт водоразводящих сетей по ул. Колхозная, ул. Садовая </w:t>
            </w:r>
            <w:proofErr w:type="gramStart"/>
            <w:r w:rsidRPr="0029705C">
              <w:rPr>
                <w:rFonts w:ascii="Times New Roman" w:hAnsi="Times New Roman" w:cs="Times New Roman"/>
              </w:rPr>
              <w:t>в</w:t>
            </w:r>
            <w:proofErr w:type="gramEnd"/>
            <w:r w:rsidRPr="002970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705C">
              <w:rPr>
                <w:rFonts w:ascii="Times New Roman" w:hAnsi="Times New Roman" w:cs="Times New Roman"/>
              </w:rPr>
              <w:t>с</w:t>
            </w:r>
            <w:proofErr w:type="gramEnd"/>
            <w:r w:rsidRPr="0029705C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0D2B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Развитие транспортной системы  муниципального образования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40575F" w:rsidRDefault="00DD4C38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0D2B" w:rsidRPr="00050D2B" w:rsidRDefault="00050D2B" w:rsidP="0010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D2B" w:rsidRPr="00050D2B" w:rsidRDefault="00050D2B" w:rsidP="0010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050D2B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E36248" w:rsidRDefault="00DD4C38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0D2B" w:rsidRPr="00E36248" w:rsidRDefault="00050D2B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D2B" w:rsidRPr="00E36248" w:rsidRDefault="00050D2B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A972DB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A972DB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7A23FA" w:rsidP="00154172">
            <w:r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>782 02 0000</w:t>
            </w:r>
            <w:r w:rsidRPr="00FC55A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</w:t>
            </w:r>
            <w:r w:rsidRPr="00FC55A1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Pr="00FC55A1">
              <w:rPr>
                <w:rFonts w:ascii="Times New Roman" w:hAnsi="Times New Roman" w:cs="Times New Roman"/>
              </w:rPr>
              <w:lastRenderedPageBreak/>
              <w:t>фонда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lastRenderedPageBreak/>
              <w:t xml:space="preserve">782 02 </w:t>
            </w:r>
            <w:r w:rsidRPr="00FC55A1">
              <w:rPr>
                <w:rFonts w:ascii="Times New Roman" w:hAnsi="Times New Roman" w:cs="Times New Roman"/>
                <w:lang w:val="en-US"/>
              </w:rPr>
              <w:t>D7</w:t>
            </w:r>
            <w:r w:rsidRPr="00FC55A1">
              <w:rPr>
                <w:rFonts w:ascii="Times New Roman" w:hAnsi="Times New Roman" w:cs="Times New Roman"/>
              </w:rPr>
              <w:t>6</w:t>
            </w:r>
            <w:r w:rsidRPr="00FC55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FD64EE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 xml:space="preserve">782 02 </w:t>
            </w:r>
            <w:r w:rsidRPr="00FC55A1">
              <w:rPr>
                <w:rFonts w:ascii="Times New Roman" w:hAnsi="Times New Roman" w:cs="Times New Roman"/>
                <w:lang w:val="en-US"/>
              </w:rPr>
              <w:t>D7</w:t>
            </w:r>
            <w:r w:rsidRPr="00FC55A1">
              <w:rPr>
                <w:rFonts w:ascii="Times New Roman" w:hAnsi="Times New Roman" w:cs="Times New Roman"/>
              </w:rPr>
              <w:t>6</w:t>
            </w:r>
            <w:r w:rsidRPr="00FC55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FD64EE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</w:t>
            </w:r>
            <w:r w:rsidR="003D0E60"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 w:rsidR="003D0E60"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  <w:r w:rsidRPr="00FC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75275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408</w:t>
            </w:r>
            <w:r w:rsidR="00D2649A">
              <w:rPr>
                <w:rFonts w:ascii="Times New Roman" w:hAnsi="Times New Roman" w:cs="Times New Roman"/>
                <w:b/>
                <w:lang w:eastAsia="ru-RU"/>
              </w:rPr>
              <w:t>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</w:t>
            </w:r>
            <w:r w:rsidRPr="00FC55A1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408,4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</w:t>
            </w:r>
            <w:r w:rsidR="003D0E60"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 w:rsidR="003D0E60"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2267C0" w:rsidRPr="00FC55A1" w:rsidTr="00154172">
        <w:trPr>
          <w:trHeight w:val="316"/>
        </w:trPr>
        <w:tc>
          <w:tcPr>
            <w:tcW w:w="5354" w:type="dxa"/>
          </w:tcPr>
          <w:p w:rsidR="002267C0" w:rsidRPr="00FC55A1" w:rsidRDefault="002267C0" w:rsidP="0015417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 Всего расходов:                </w:t>
            </w:r>
          </w:p>
        </w:tc>
        <w:tc>
          <w:tcPr>
            <w:tcW w:w="1598" w:type="dxa"/>
          </w:tcPr>
          <w:p w:rsidR="002267C0" w:rsidRPr="00FC55A1" w:rsidRDefault="002267C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dxa"/>
          </w:tcPr>
          <w:p w:rsidR="002267C0" w:rsidRPr="00FC55A1" w:rsidRDefault="002267C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2267C0" w:rsidRPr="00FC55A1" w:rsidRDefault="00AB6FE3" w:rsidP="00BD5962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98</w:t>
            </w:r>
            <w:r w:rsidR="00BD5962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32</w:t>
            </w: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,7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267C0" w:rsidRPr="00FC55A1" w:rsidRDefault="002267C0" w:rsidP="00785BC7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2666,4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2267C0" w:rsidRPr="00FC55A1" w:rsidRDefault="002267C0" w:rsidP="00785BC7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2728,5</w:t>
            </w:r>
          </w:p>
        </w:tc>
      </w:tr>
    </w:tbl>
    <w:p w:rsidR="001067A8" w:rsidRPr="003B6B3F" w:rsidRDefault="001067A8" w:rsidP="00106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D2D" w:rsidRDefault="00422D2D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Default="007D3263" w:rsidP="007D32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27BEA">
        <w:rPr>
          <w:rFonts w:ascii="Times New Roman" w:hAnsi="Times New Roman" w:cs="Times New Roman"/>
          <w:sz w:val="24"/>
          <w:szCs w:val="24"/>
        </w:rPr>
        <w:t xml:space="preserve"> </w:t>
      </w:r>
      <w:r w:rsidRPr="00CA24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и размещению на официальном сайте администрации Ершовского муниципального района  в сети Интернет.</w:t>
      </w:r>
    </w:p>
    <w:p w:rsidR="007D3263" w:rsidRDefault="007D3263" w:rsidP="007D3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Default="007D3263" w:rsidP="007D3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Pr="0007052F" w:rsidRDefault="00BD5962" w:rsidP="007D32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4F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3263">
        <w:rPr>
          <w:rFonts w:ascii="Times New Roman" w:hAnsi="Times New Roman" w:cs="Times New Roman"/>
          <w:sz w:val="24"/>
          <w:szCs w:val="24"/>
        </w:rPr>
        <w:t xml:space="preserve"> </w:t>
      </w:r>
      <w:r w:rsidR="007D3263" w:rsidRPr="0007052F">
        <w:rPr>
          <w:rFonts w:ascii="Times New Roman" w:hAnsi="Times New Roman" w:cs="Times New Roman"/>
          <w:sz w:val="24"/>
          <w:szCs w:val="24"/>
        </w:rPr>
        <w:t>Декабристского муниципального образования</w:t>
      </w:r>
    </w:p>
    <w:p w:rsidR="007D3263" w:rsidRPr="0007052F" w:rsidRDefault="007D3263" w:rsidP="007D3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Ершовского муниципального района </w:t>
      </w:r>
    </w:p>
    <w:p w:rsidR="007D3263" w:rsidRPr="003B6B3F" w:rsidRDefault="007D3263" w:rsidP="007D3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052F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45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45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4558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D5962">
        <w:rPr>
          <w:rFonts w:ascii="Times New Roman" w:hAnsi="Times New Roman" w:cs="Times New Roman"/>
          <w:sz w:val="24"/>
          <w:szCs w:val="24"/>
          <w:lang w:eastAsia="ru-RU"/>
        </w:rPr>
        <w:t>М.А. Полещук</w:t>
      </w:r>
    </w:p>
    <w:sectPr w:rsidR="007D3263" w:rsidRPr="003B6B3F" w:rsidSect="007A23F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BD" w:rsidRDefault="008B4EBD" w:rsidP="006601D2">
      <w:pPr>
        <w:spacing w:after="0" w:line="240" w:lineRule="auto"/>
      </w:pPr>
      <w:r>
        <w:separator/>
      </w:r>
    </w:p>
  </w:endnote>
  <w:endnote w:type="continuationSeparator" w:id="0">
    <w:p w:rsidR="008B4EBD" w:rsidRDefault="008B4EBD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BD" w:rsidRDefault="008B4EBD" w:rsidP="006601D2">
      <w:pPr>
        <w:spacing w:after="0" w:line="240" w:lineRule="auto"/>
      </w:pPr>
      <w:r>
        <w:separator/>
      </w:r>
    </w:p>
  </w:footnote>
  <w:footnote w:type="continuationSeparator" w:id="0">
    <w:p w:rsidR="008B4EBD" w:rsidRDefault="008B4EBD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3E6F"/>
    <w:rsid w:val="000156BC"/>
    <w:rsid w:val="000257A4"/>
    <w:rsid w:val="00031076"/>
    <w:rsid w:val="00034910"/>
    <w:rsid w:val="00034BB7"/>
    <w:rsid w:val="0003733A"/>
    <w:rsid w:val="000506B6"/>
    <w:rsid w:val="00050D2B"/>
    <w:rsid w:val="000520C1"/>
    <w:rsid w:val="0005246D"/>
    <w:rsid w:val="00052CB7"/>
    <w:rsid w:val="000536B4"/>
    <w:rsid w:val="000559B3"/>
    <w:rsid w:val="000638FD"/>
    <w:rsid w:val="000718E5"/>
    <w:rsid w:val="0007645C"/>
    <w:rsid w:val="00076DEF"/>
    <w:rsid w:val="00076F7D"/>
    <w:rsid w:val="0007754E"/>
    <w:rsid w:val="00080078"/>
    <w:rsid w:val="00080D69"/>
    <w:rsid w:val="0008365C"/>
    <w:rsid w:val="00086359"/>
    <w:rsid w:val="0008656D"/>
    <w:rsid w:val="000871A9"/>
    <w:rsid w:val="00090989"/>
    <w:rsid w:val="000A27E3"/>
    <w:rsid w:val="000A761F"/>
    <w:rsid w:val="000B1153"/>
    <w:rsid w:val="000B228A"/>
    <w:rsid w:val="000D2546"/>
    <w:rsid w:val="000D4FBA"/>
    <w:rsid w:val="000D653E"/>
    <w:rsid w:val="000E134A"/>
    <w:rsid w:val="000E238C"/>
    <w:rsid w:val="000E5B74"/>
    <w:rsid w:val="000E6E03"/>
    <w:rsid w:val="000F3CFA"/>
    <w:rsid w:val="000F7780"/>
    <w:rsid w:val="00101A70"/>
    <w:rsid w:val="001050F1"/>
    <w:rsid w:val="001067A8"/>
    <w:rsid w:val="0011648A"/>
    <w:rsid w:val="00116656"/>
    <w:rsid w:val="00121436"/>
    <w:rsid w:val="001244CA"/>
    <w:rsid w:val="001365E5"/>
    <w:rsid w:val="00151EF1"/>
    <w:rsid w:val="00152854"/>
    <w:rsid w:val="00154172"/>
    <w:rsid w:val="0015544C"/>
    <w:rsid w:val="00155942"/>
    <w:rsid w:val="001579EA"/>
    <w:rsid w:val="00157BF2"/>
    <w:rsid w:val="00160CE5"/>
    <w:rsid w:val="00162E36"/>
    <w:rsid w:val="00165027"/>
    <w:rsid w:val="001669FC"/>
    <w:rsid w:val="00171525"/>
    <w:rsid w:val="00171903"/>
    <w:rsid w:val="00192009"/>
    <w:rsid w:val="00193960"/>
    <w:rsid w:val="00197A68"/>
    <w:rsid w:val="001B5EFF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7DFA"/>
    <w:rsid w:val="00200534"/>
    <w:rsid w:val="00201E4B"/>
    <w:rsid w:val="00202771"/>
    <w:rsid w:val="00204FC3"/>
    <w:rsid w:val="002058B8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16A9"/>
    <w:rsid w:val="002267C0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863BE"/>
    <w:rsid w:val="00290059"/>
    <w:rsid w:val="00294C8F"/>
    <w:rsid w:val="0029531A"/>
    <w:rsid w:val="0029705C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0A4"/>
    <w:rsid w:val="002C593A"/>
    <w:rsid w:val="002C744A"/>
    <w:rsid w:val="002C7EB9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154FE"/>
    <w:rsid w:val="00316299"/>
    <w:rsid w:val="00320C1B"/>
    <w:rsid w:val="003239C9"/>
    <w:rsid w:val="00325D3F"/>
    <w:rsid w:val="00326C81"/>
    <w:rsid w:val="00326E26"/>
    <w:rsid w:val="00334109"/>
    <w:rsid w:val="00335470"/>
    <w:rsid w:val="00344D0C"/>
    <w:rsid w:val="003506D1"/>
    <w:rsid w:val="003508F1"/>
    <w:rsid w:val="0035768C"/>
    <w:rsid w:val="003623C9"/>
    <w:rsid w:val="003638C1"/>
    <w:rsid w:val="00365BE1"/>
    <w:rsid w:val="003841A3"/>
    <w:rsid w:val="00390904"/>
    <w:rsid w:val="00390CEC"/>
    <w:rsid w:val="00393248"/>
    <w:rsid w:val="00396E5D"/>
    <w:rsid w:val="003A5704"/>
    <w:rsid w:val="003B6B3F"/>
    <w:rsid w:val="003B6E89"/>
    <w:rsid w:val="003B7109"/>
    <w:rsid w:val="003C185E"/>
    <w:rsid w:val="003C1B66"/>
    <w:rsid w:val="003C1EF1"/>
    <w:rsid w:val="003C794B"/>
    <w:rsid w:val="003D05B6"/>
    <w:rsid w:val="003D0E60"/>
    <w:rsid w:val="003D57CF"/>
    <w:rsid w:val="003E2D3C"/>
    <w:rsid w:val="003E79EB"/>
    <w:rsid w:val="003F2DD0"/>
    <w:rsid w:val="0040641A"/>
    <w:rsid w:val="00406DB9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50B72"/>
    <w:rsid w:val="0045121C"/>
    <w:rsid w:val="00453A24"/>
    <w:rsid w:val="0045610D"/>
    <w:rsid w:val="004576CF"/>
    <w:rsid w:val="00465DE9"/>
    <w:rsid w:val="00470A88"/>
    <w:rsid w:val="00472FA0"/>
    <w:rsid w:val="0048293D"/>
    <w:rsid w:val="00482D28"/>
    <w:rsid w:val="004839F9"/>
    <w:rsid w:val="004858C7"/>
    <w:rsid w:val="004904AC"/>
    <w:rsid w:val="00492D13"/>
    <w:rsid w:val="0049409F"/>
    <w:rsid w:val="004966F9"/>
    <w:rsid w:val="00496C22"/>
    <w:rsid w:val="004974C5"/>
    <w:rsid w:val="00497D63"/>
    <w:rsid w:val="004A2EDC"/>
    <w:rsid w:val="004A401E"/>
    <w:rsid w:val="004A4D40"/>
    <w:rsid w:val="004B1A33"/>
    <w:rsid w:val="004B3A71"/>
    <w:rsid w:val="004B4821"/>
    <w:rsid w:val="004B7BD5"/>
    <w:rsid w:val="004C0201"/>
    <w:rsid w:val="004C40EE"/>
    <w:rsid w:val="004D2028"/>
    <w:rsid w:val="004D431E"/>
    <w:rsid w:val="004D4AF3"/>
    <w:rsid w:val="004D7F47"/>
    <w:rsid w:val="004F15EC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36CDD"/>
    <w:rsid w:val="0054194E"/>
    <w:rsid w:val="00546C4A"/>
    <w:rsid w:val="005512AE"/>
    <w:rsid w:val="00554B64"/>
    <w:rsid w:val="00555A5D"/>
    <w:rsid w:val="00561C86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6F8F"/>
    <w:rsid w:val="005B764B"/>
    <w:rsid w:val="005C6A42"/>
    <w:rsid w:val="005D6EA5"/>
    <w:rsid w:val="005D7513"/>
    <w:rsid w:val="005D7A47"/>
    <w:rsid w:val="005E3572"/>
    <w:rsid w:val="005E488D"/>
    <w:rsid w:val="005E54B6"/>
    <w:rsid w:val="005F2934"/>
    <w:rsid w:val="005F5239"/>
    <w:rsid w:val="005F5360"/>
    <w:rsid w:val="006026EB"/>
    <w:rsid w:val="006114E3"/>
    <w:rsid w:val="006122CF"/>
    <w:rsid w:val="006152AC"/>
    <w:rsid w:val="006168F1"/>
    <w:rsid w:val="00617B76"/>
    <w:rsid w:val="00621FFF"/>
    <w:rsid w:val="00626024"/>
    <w:rsid w:val="006279C1"/>
    <w:rsid w:val="00630C61"/>
    <w:rsid w:val="0063145E"/>
    <w:rsid w:val="00631A7B"/>
    <w:rsid w:val="00632EA6"/>
    <w:rsid w:val="00636C35"/>
    <w:rsid w:val="00647580"/>
    <w:rsid w:val="00654558"/>
    <w:rsid w:val="0065487B"/>
    <w:rsid w:val="0065768D"/>
    <w:rsid w:val="006601D2"/>
    <w:rsid w:val="0066053E"/>
    <w:rsid w:val="0068254E"/>
    <w:rsid w:val="00684E3C"/>
    <w:rsid w:val="00687134"/>
    <w:rsid w:val="00687D2B"/>
    <w:rsid w:val="00690B9B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440F"/>
    <w:rsid w:val="006E5A19"/>
    <w:rsid w:val="006F4F63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189D"/>
    <w:rsid w:val="00745A74"/>
    <w:rsid w:val="00746E30"/>
    <w:rsid w:val="00751909"/>
    <w:rsid w:val="00752756"/>
    <w:rsid w:val="00752F10"/>
    <w:rsid w:val="007628A2"/>
    <w:rsid w:val="007709EB"/>
    <w:rsid w:val="00781C9E"/>
    <w:rsid w:val="007856DE"/>
    <w:rsid w:val="00785BC7"/>
    <w:rsid w:val="00786F01"/>
    <w:rsid w:val="00790FA2"/>
    <w:rsid w:val="007937A6"/>
    <w:rsid w:val="00794CCE"/>
    <w:rsid w:val="007A014D"/>
    <w:rsid w:val="007A23FA"/>
    <w:rsid w:val="007B28CF"/>
    <w:rsid w:val="007B3F0F"/>
    <w:rsid w:val="007B5E03"/>
    <w:rsid w:val="007B6E28"/>
    <w:rsid w:val="007C1DD6"/>
    <w:rsid w:val="007D3263"/>
    <w:rsid w:val="007D3B26"/>
    <w:rsid w:val="007D48F5"/>
    <w:rsid w:val="007D75AB"/>
    <w:rsid w:val="007E0C8D"/>
    <w:rsid w:val="007E1917"/>
    <w:rsid w:val="007E274C"/>
    <w:rsid w:val="007E5B85"/>
    <w:rsid w:val="007F51E7"/>
    <w:rsid w:val="00813D97"/>
    <w:rsid w:val="0081592C"/>
    <w:rsid w:val="00817E49"/>
    <w:rsid w:val="00823506"/>
    <w:rsid w:val="00832E1B"/>
    <w:rsid w:val="00835593"/>
    <w:rsid w:val="00835CF2"/>
    <w:rsid w:val="008401AF"/>
    <w:rsid w:val="00840B1D"/>
    <w:rsid w:val="00842C02"/>
    <w:rsid w:val="00843E6A"/>
    <w:rsid w:val="00847820"/>
    <w:rsid w:val="00866879"/>
    <w:rsid w:val="00871909"/>
    <w:rsid w:val="00876C74"/>
    <w:rsid w:val="00877FE6"/>
    <w:rsid w:val="008808DF"/>
    <w:rsid w:val="00880FB2"/>
    <w:rsid w:val="0088118E"/>
    <w:rsid w:val="00883177"/>
    <w:rsid w:val="008853AE"/>
    <w:rsid w:val="008903A0"/>
    <w:rsid w:val="0089473F"/>
    <w:rsid w:val="00897BE8"/>
    <w:rsid w:val="008A4214"/>
    <w:rsid w:val="008B464D"/>
    <w:rsid w:val="008B4EBD"/>
    <w:rsid w:val="008C5D88"/>
    <w:rsid w:val="008C7F0C"/>
    <w:rsid w:val="008D051F"/>
    <w:rsid w:val="008D061F"/>
    <w:rsid w:val="008D73E6"/>
    <w:rsid w:val="008E138E"/>
    <w:rsid w:val="008E4843"/>
    <w:rsid w:val="008E59CD"/>
    <w:rsid w:val="008E6389"/>
    <w:rsid w:val="008F02B6"/>
    <w:rsid w:val="008F0A55"/>
    <w:rsid w:val="008F61BA"/>
    <w:rsid w:val="00900A24"/>
    <w:rsid w:val="00900E08"/>
    <w:rsid w:val="009028D9"/>
    <w:rsid w:val="009040AA"/>
    <w:rsid w:val="00906340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4A16"/>
    <w:rsid w:val="00937BA3"/>
    <w:rsid w:val="00942752"/>
    <w:rsid w:val="009442CC"/>
    <w:rsid w:val="00953D64"/>
    <w:rsid w:val="00960D2A"/>
    <w:rsid w:val="00961381"/>
    <w:rsid w:val="0096166C"/>
    <w:rsid w:val="00961763"/>
    <w:rsid w:val="009632BF"/>
    <w:rsid w:val="00963A74"/>
    <w:rsid w:val="009813BD"/>
    <w:rsid w:val="00982E72"/>
    <w:rsid w:val="00990F26"/>
    <w:rsid w:val="009940C8"/>
    <w:rsid w:val="009A142A"/>
    <w:rsid w:val="009B2DE4"/>
    <w:rsid w:val="009B313D"/>
    <w:rsid w:val="009B47D7"/>
    <w:rsid w:val="009B5C41"/>
    <w:rsid w:val="009C132E"/>
    <w:rsid w:val="009C30DC"/>
    <w:rsid w:val="009C31A1"/>
    <w:rsid w:val="009D2AED"/>
    <w:rsid w:val="009D32A9"/>
    <w:rsid w:val="009D3EC5"/>
    <w:rsid w:val="009D4084"/>
    <w:rsid w:val="009D6BF4"/>
    <w:rsid w:val="009E26C3"/>
    <w:rsid w:val="009E47DF"/>
    <w:rsid w:val="009E7BEA"/>
    <w:rsid w:val="009E7C7A"/>
    <w:rsid w:val="009F0EA5"/>
    <w:rsid w:val="009F522B"/>
    <w:rsid w:val="009F6DEF"/>
    <w:rsid w:val="00A00A52"/>
    <w:rsid w:val="00A12330"/>
    <w:rsid w:val="00A15612"/>
    <w:rsid w:val="00A175C9"/>
    <w:rsid w:val="00A25001"/>
    <w:rsid w:val="00A26448"/>
    <w:rsid w:val="00A30F7A"/>
    <w:rsid w:val="00A37AF5"/>
    <w:rsid w:val="00A42121"/>
    <w:rsid w:val="00A50BEB"/>
    <w:rsid w:val="00A6458A"/>
    <w:rsid w:val="00A6501F"/>
    <w:rsid w:val="00A66908"/>
    <w:rsid w:val="00A710E8"/>
    <w:rsid w:val="00A71187"/>
    <w:rsid w:val="00A71A80"/>
    <w:rsid w:val="00A8573E"/>
    <w:rsid w:val="00A9401B"/>
    <w:rsid w:val="00A97E57"/>
    <w:rsid w:val="00AB46F7"/>
    <w:rsid w:val="00AB6FE3"/>
    <w:rsid w:val="00AC19BD"/>
    <w:rsid w:val="00AC2FA9"/>
    <w:rsid w:val="00AC308F"/>
    <w:rsid w:val="00AC3EC2"/>
    <w:rsid w:val="00AD0C78"/>
    <w:rsid w:val="00AD1087"/>
    <w:rsid w:val="00AD3E31"/>
    <w:rsid w:val="00AE4FFF"/>
    <w:rsid w:val="00AF4CC6"/>
    <w:rsid w:val="00B0118E"/>
    <w:rsid w:val="00B02270"/>
    <w:rsid w:val="00B02906"/>
    <w:rsid w:val="00B10338"/>
    <w:rsid w:val="00B119C8"/>
    <w:rsid w:val="00B17409"/>
    <w:rsid w:val="00B200C1"/>
    <w:rsid w:val="00B21404"/>
    <w:rsid w:val="00B225B7"/>
    <w:rsid w:val="00B25B33"/>
    <w:rsid w:val="00B27EFE"/>
    <w:rsid w:val="00B43BFE"/>
    <w:rsid w:val="00B44E76"/>
    <w:rsid w:val="00B4698F"/>
    <w:rsid w:val="00B477C0"/>
    <w:rsid w:val="00B504E4"/>
    <w:rsid w:val="00B56822"/>
    <w:rsid w:val="00B57A1E"/>
    <w:rsid w:val="00B65902"/>
    <w:rsid w:val="00B674A6"/>
    <w:rsid w:val="00B72367"/>
    <w:rsid w:val="00B72471"/>
    <w:rsid w:val="00B72787"/>
    <w:rsid w:val="00B7346A"/>
    <w:rsid w:val="00B73A03"/>
    <w:rsid w:val="00B73BB6"/>
    <w:rsid w:val="00B747CA"/>
    <w:rsid w:val="00B752A6"/>
    <w:rsid w:val="00B766F8"/>
    <w:rsid w:val="00B8066A"/>
    <w:rsid w:val="00B90255"/>
    <w:rsid w:val="00BA13D6"/>
    <w:rsid w:val="00BB316E"/>
    <w:rsid w:val="00BB7B1A"/>
    <w:rsid w:val="00BC116B"/>
    <w:rsid w:val="00BC4FD6"/>
    <w:rsid w:val="00BC66C1"/>
    <w:rsid w:val="00BD0177"/>
    <w:rsid w:val="00BD4DAD"/>
    <w:rsid w:val="00BD5962"/>
    <w:rsid w:val="00BE16C1"/>
    <w:rsid w:val="00BE2D67"/>
    <w:rsid w:val="00BE3167"/>
    <w:rsid w:val="00BE434B"/>
    <w:rsid w:val="00BE6E50"/>
    <w:rsid w:val="00BF20F0"/>
    <w:rsid w:val="00BF50BE"/>
    <w:rsid w:val="00BF7764"/>
    <w:rsid w:val="00C06124"/>
    <w:rsid w:val="00C1044A"/>
    <w:rsid w:val="00C114AF"/>
    <w:rsid w:val="00C11FB8"/>
    <w:rsid w:val="00C13637"/>
    <w:rsid w:val="00C22822"/>
    <w:rsid w:val="00C22E98"/>
    <w:rsid w:val="00C31E60"/>
    <w:rsid w:val="00C320C4"/>
    <w:rsid w:val="00C3452F"/>
    <w:rsid w:val="00C41568"/>
    <w:rsid w:val="00C470B1"/>
    <w:rsid w:val="00C50C0A"/>
    <w:rsid w:val="00C52562"/>
    <w:rsid w:val="00C61DB7"/>
    <w:rsid w:val="00C649A3"/>
    <w:rsid w:val="00C7367D"/>
    <w:rsid w:val="00C737A5"/>
    <w:rsid w:val="00C76C60"/>
    <w:rsid w:val="00C77099"/>
    <w:rsid w:val="00C83F95"/>
    <w:rsid w:val="00C9184E"/>
    <w:rsid w:val="00C93D4F"/>
    <w:rsid w:val="00C95880"/>
    <w:rsid w:val="00CB0793"/>
    <w:rsid w:val="00CB3C6A"/>
    <w:rsid w:val="00CB7F6A"/>
    <w:rsid w:val="00CC2D4A"/>
    <w:rsid w:val="00CC4743"/>
    <w:rsid w:val="00CC556F"/>
    <w:rsid w:val="00CC6E8A"/>
    <w:rsid w:val="00CD1138"/>
    <w:rsid w:val="00CD18ED"/>
    <w:rsid w:val="00CD563D"/>
    <w:rsid w:val="00CD656F"/>
    <w:rsid w:val="00CE69E1"/>
    <w:rsid w:val="00CE79BB"/>
    <w:rsid w:val="00CF64A9"/>
    <w:rsid w:val="00D009D4"/>
    <w:rsid w:val="00D02CE1"/>
    <w:rsid w:val="00D05129"/>
    <w:rsid w:val="00D053C6"/>
    <w:rsid w:val="00D07CEC"/>
    <w:rsid w:val="00D143C3"/>
    <w:rsid w:val="00D2649A"/>
    <w:rsid w:val="00D32F81"/>
    <w:rsid w:val="00D334B0"/>
    <w:rsid w:val="00D40E5D"/>
    <w:rsid w:val="00D4175B"/>
    <w:rsid w:val="00D4346B"/>
    <w:rsid w:val="00D54247"/>
    <w:rsid w:val="00D64BD6"/>
    <w:rsid w:val="00D944C8"/>
    <w:rsid w:val="00D95ADA"/>
    <w:rsid w:val="00DA1618"/>
    <w:rsid w:val="00DA233F"/>
    <w:rsid w:val="00DA796B"/>
    <w:rsid w:val="00DB32FC"/>
    <w:rsid w:val="00DC06DC"/>
    <w:rsid w:val="00DC2532"/>
    <w:rsid w:val="00DC7A5C"/>
    <w:rsid w:val="00DC7DE8"/>
    <w:rsid w:val="00DD4C38"/>
    <w:rsid w:val="00DD6430"/>
    <w:rsid w:val="00DE05AE"/>
    <w:rsid w:val="00DE4B76"/>
    <w:rsid w:val="00DF0956"/>
    <w:rsid w:val="00DF30FD"/>
    <w:rsid w:val="00DF63CF"/>
    <w:rsid w:val="00E006EC"/>
    <w:rsid w:val="00E03DED"/>
    <w:rsid w:val="00E06643"/>
    <w:rsid w:val="00E113D7"/>
    <w:rsid w:val="00E12912"/>
    <w:rsid w:val="00E21EC6"/>
    <w:rsid w:val="00E22AC5"/>
    <w:rsid w:val="00E2625C"/>
    <w:rsid w:val="00E26B08"/>
    <w:rsid w:val="00E27605"/>
    <w:rsid w:val="00E315BF"/>
    <w:rsid w:val="00E365A7"/>
    <w:rsid w:val="00E4068B"/>
    <w:rsid w:val="00E45B68"/>
    <w:rsid w:val="00E5012C"/>
    <w:rsid w:val="00E503F6"/>
    <w:rsid w:val="00E50F49"/>
    <w:rsid w:val="00E550F2"/>
    <w:rsid w:val="00E5611C"/>
    <w:rsid w:val="00E62FBD"/>
    <w:rsid w:val="00E709E9"/>
    <w:rsid w:val="00E7121C"/>
    <w:rsid w:val="00E71EE7"/>
    <w:rsid w:val="00E811F6"/>
    <w:rsid w:val="00E85754"/>
    <w:rsid w:val="00E901A6"/>
    <w:rsid w:val="00E93108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D485C"/>
    <w:rsid w:val="00EF3126"/>
    <w:rsid w:val="00EF31EF"/>
    <w:rsid w:val="00EF3DBD"/>
    <w:rsid w:val="00EF6FB0"/>
    <w:rsid w:val="00F03B61"/>
    <w:rsid w:val="00F044A5"/>
    <w:rsid w:val="00F219FE"/>
    <w:rsid w:val="00F23404"/>
    <w:rsid w:val="00F23E62"/>
    <w:rsid w:val="00F27907"/>
    <w:rsid w:val="00F30E59"/>
    <w:rsid w:val="00F31403"/>
    <w:rsid w:val="00F3237C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14F3"/>
    <w:rsid w:val="00F84A4F"/>
    <w:rsid w:val="00F87B1F"/>
    <w:rsid w:val="00F90C0D"/>
    <w:rsid w:val="00F92C41"/>
    <w:rsid w:val="00F938A6"/>
    <w:rsid w:val="00F93F39"/>
    <w:rsid w:val="00FA0657"/>
    <w:rsid w:val="00FA469E"/>
    <w:rsid w:val="00FB05EB"/>
    <w:rsid w:val="00FB1AD2"/>
    <w:rsid w:val="00FB2BA3"/>
    <w:rsid w:val="00FB5873"/>
    <w:rsid w:val="00FB7C2D"/>
    <w:rsid w:val="00FC1773"/>
    <w:rsid w:val="00FC1E1F"/>
    <w:rsid w:val="00FC2C5B"/>
    <w:rsid w:val="00FC55A1"/>
    <w:rsid w:val="00FC6385"/>
    <w:rsid w:val="00FC78E3"/>
    <w:rsid w:val="00FD0D1E"/>
    <w:rsid w:val="00FD125E"/>
    <w:rsid w:val="00FD1D93"/>
    <w:rsid w:val="00FE0411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BBC5-2DE8-450D-9609-152779C7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30275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3</cp:revision>
  <cp:lastPrinted>2023-11-15T10:13:00Z</cp:lastPrinted>
  <dcterms:created xsi:type="dcterms:W3CDTF">2023-11-15T10:46:00Z</dcterms:created>
  <dcterms:modified xsi:type="dcterms:W3CDTF">2023-12-01T06:45:00Z</dcterms:modified>
</cp:coreProperties>
</file>